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ABA6810" w14:textId="75D243E1" w:rsidR="0051581B" w:rsidRPr="007A76FF" w:rsidRDefault="0051581B" w:rsidP="0051581B">
      <w:pPr>
        <w:pStyle w:val="NormalWeb"/>
        <w:rPr>
          <w:rFonts w:ascii="Arial" w:hAnsi="Arial" w:cs="Arial"/>
          <w:sz w:val="22"/>
        </w:rPr>
      </w:pPr>
      <w:r w:rsidRPr="007A76FF">
        <w:rPr>
          <w:rStyle w:val="Strong"/>
          <w:rFonts w:ascii="Arial" w:hAnsi="Arial" w:cs="Arial"/>
          <w:color w:val="1074CB"/>
          <w:sz w:val="44"/>
          <w:szCs w:val="44"/>
        </w:rPr>
        <w:t>SMMT NEW CAR REGISTRATIONS</w:t>
      </w:r>
      <w:r w:rsidR="00E74535" w:rsidRPr="007A76FF">
        <w:rPr>
          <w:rFonts w:ascii="Arial" w:hAnsi="Arial" w:cs="Arial"/>
          <w:sz w:val="22"/>
        </w:rPr>
        <w:br/>
      </w:r>
      <w:r w:rsidR="00D30B69" w:rsidRPr="007A76FF">
        <w:rPr>
          <w:rFonts w:ascii="Arial" w:hAnsi="Arial" w:cs="Arial"/>
          <w:color w:val="1074CB"/>
          <w:sz w:val="44"/>
          <w:szCs w:val="44"/>
        </w:rPr>
        <w:t>5</w:t>
      </w:r>
      <w:r w:rsidR="00B02CFE" w:rsidRPr="007A76FF">
        <w:rPr>
          <w:rFonts w:ascii="Arial" w:hAnsi="Arial" w:cs="Arial"/>
          <w:color w:val="1074CB"/>
          <w:sz w:val="44"/>
          <w:szCs w:val="44"/>
        </w:rPr>
        <w:t xml:space="preserve"> </w:t>
      </w:r>
      <w:r w:rsidR="00D30B69" w:rsidRPr="007A76FF">
        <w:rPr>
          <w:rFonts w:ascii="Arial" w:hAnsi="Arial" w:cs="Arial"/>
          <w:color w:val="1074CB"/>
          <w:sz w:val="44"/>
          <w:szCs w:val="44"/>
        </w:rPr>
        <w:t>September</w:t>
      </w:r>
      <w:r w:rsidRPr="007A76FF">
        <w:rPr>
          <w:rFonts w:ascii="Arial" w:hAnsi="Arial" w:cs="Arial"/>
          <w:color w:val="1074CB"/>
          <w:sz w:val="44"/>
          <w:szCs w:val="44"/>
        </w:rPr>
        <w:t xml:space="preserve"> 2023</w:t>
      </w:r>
      <w:r w:rsidRPr="007A76FF">
        <w:rPr>
          <w:rFonts w:ascii="Arial" w:hAnsi="Arial" w:cs="Arial"/>
          <w:sz w:val="18"/>
          <w:szCs w:val="18"/>
        </w:rPr>
        <w:t xml:space="preserve"> </w:t>
      </w:r>
      <w:r w:rsidRPr="007A76FF">
        <w:rPr>
          <w:rFonts w:ascii="Arial" w:hAnsi="Arial" w:cs="Arial"/>
          <w:color w:val="1074CB"/>
          <w:sz w:val="32"/>
          <w:szCs w:val="32"/>
        </w:rPr>
        <w:t xml:space="preserve">(data for </w:t>
      </w:r>
      <w:r w:rsidR="00D30B69" w:rsidRPr="007A76FF">
        <w:rPr>
          <w:rFonts w:ascii="Arial" w:hAnsi="Arial" w:cs="Arial"/>
          <w:color w:val="1074CB"/>
          <w:sz w:val="32"/>
          <w:szCs w:val="32"/>
        </w:rPr>
        <w:t>August</w:t>
      </w:r>
      <w:r w:rsidR="00C81CB7" w:rsidRPr="007A76FF">
        <w:rPr>
          <w:rFonts w:ascii="Arial" w:hAnsi="Arial" w:cs="Arial"/>
          <w:color w:val="1074CB"/>
          <w:sz w:val="32"/>
          <w:szCs w:val="32"/>
        </w:rPr>
        <w:t xml:space="preserve"> </w:t>
      </w:r>
      <w:r w:rsidRPr="007A76FF">
        <w:rPr>
          <w:rFonts w:ascii="Arial" w:hAnsi="Arial" w:cs="Arial"/>
          <w:color w:val="1074CB"/>
          <w:sz w:val="32"/>
          <w:szCs w:val="32"/>
        </w:rPr>
        <w:t>2023)</w:t>
      </w:r>
      <w:r w:rsidRPr="007A76FF">
        <w:rPr>
          <w:rFonts w:ascii="Arial" w:hAnsi="Arial" w:cs="Arial"/>
          <w:color w:val="1074CB"/>
          <w:sz w:val="32"/>
          <w:szCs w:val="32"/>
        </w:rPr>
        <w:br/>
      </w:r>
      <w:r w:rsidRPr="007A76FF">
        <w:rPr>
          <w:rStyle w:val="Strong"/>
          <w:rFonts w:ascii="Arial" w:hAnsi="Arial" w:cs="Arial"/>
          <w:sz w:val="20"/>
          <w:szCs w:val="20"/>
        </w:rPr>
        <w:t>Hi-res charts available via Dropbox:</w:t>
      </w:r>
      <w:r w:rsidRPr="007A76FF">
        <w:rPr>
          <w:rFonts w:ascii="Arial" w:hAnsi="Arial" w:cs="Arial"/>
          <w:sz w:val="20"/>
          <w:szCs w:val="20"/>
        </w:rPr>
        <w:t xml:space="preserve"> </w:t>
      </w:r>
      <w:hyperlink r:id="rId8" w:history="1">
        <w:r w:rsidR="007A76FF" w:rsidRPr="007A76FF">
          <w:rPr>
            <w:rStyle w:val="Hyperlink"/>
            <w:rFonts w:ascii="Arial" w:hAnsi="Arial" w:cs="Arial"/>
          </w:rPr>
          <w:t>https://www.dropbox.com/sh/dfg0ud2ur38w5cp/AAAq-KC99ndufB0h1Dr_VjNga?dl=0</w:t>
        </w:r>
      </w:hyperlink>
    </w:p>
    <w:p w14:paraId="642B6E90" w14:textId="77777777" w:rsidR="00892E8E" w:rsidRDefault="00892E8E" w:rsidP="00892E8E">
      <w:pPr>
        <w:pStyle w:val="xxxmsolistparagraph0"/>
        <w:spacing w:before="0" w:beforeAutospacing="0" w:after="240" w:afterAutospacing="0" w:line="276" w:lineRule="auto"/>
        <w:jc w:val="both"/>
      </w:pPr>
      <w:r>
        <w:rPr>
          <w:rStyle w:val="Strong"/>
          <w:rFonts w:ascii="Arial" w:hAnsi="Arial" w:cs="Arial"/>
          <w:color w:val="1074CB"/>
          <w:sz w:val="32"/>
          <w:szCs w:val="32"/>
          <w:bdr w:val="none" w:sz="0" w:space="0" w:color="auto" w:frame="1"/>
        </w:rPr>
        <w:t>August boost for EV market but regulatory uncertainty threatens future ambitions</w:t>
      </w:r>
    </w:p>
    <w:p w14:paraId="713D875D" w14:textId="502618F3" w:rsidR="00892E8E" w:rsidRDefault="00892E8E" w:rsidP="00892E8E">
      <w:pPr>
        <w:pStyle w:val="xxxmsolistparagraph0"/>
        <w:numPr>
          <w:ilvl w:val="0"/>
          <w:numId w:val="25"/>
        </w:numPr>
        <w:spacing w:before="0" w:beforeAutospacing="0" w:after="0" w:afterAutospacing="0" w:line="276" w:lineRule="auto"/>
        <w:jc w:val="both"/>
        <w:rPr>
          <w:rFonts w:eastAsia="Times New Roman"/>
        </w:rPr>
      </w:pPr>
      <w:r>
        <w:rPr>
          <w:rFonts w:ascii="Arial" w:eastAsia="Times New Roman" w:hAnsi="Arial" w:cs="Arial"/>
          <w:color w:val="000000"/>
          <w:sz w:val="20"/>
          <w:szCs w:val="20"/>
        </w:rPr>
        <w:t>New car market enters second year of growth as August registrations rise 24.</w:t>
      </w:r>
      <w:r w:rsidR="002B6A8B">
        <w:rPr>
          <w:rFonts w:ascii="Arial" w:eastAsia="Times New Roman" w:hAnsi="Arial" w:cs="Arial"/>
          <w:color w:val="000000"/>
          <w:sz w:val="20"/>
          <w:szCs w:val="20"/>
        </w:rPr>
        <w:t>4</w:t>
      </w:r>
      <w:r>
        <w:rPr>
          <w:rFonts w:ascii="Arial" w:eastAsia="Times New Roman" w:hAnsi="Arial" w:cs="Arial"/>
          <w:color w:val="000000"/>
          <w:sz w:val="20"/>
          <w:szCs w:val="20"/>
        </w:rPr>
        <w:t>%.</w:t>
      </w:r>
    </w:p>
    <w:p w14:paraId="607F010E" w14:textId="04ABA388" w:rsidR="00892E8E" w:rsidRDefault="00892E8E" w:rsidP="00892E8E">
      <w:pPr>
        <w:pStyle w:val="ListParagraph"/>
        <w:numPr>
          <w:ilvl w:val="0"/>
          <w:numId w:val="25"/>
        </w:numPr>
      </w:pPr>
      <w:r>
        <w:rPr>
          <w:rFonts w:ascii="Arial" w:hAnsi="Arial" w:cs="Arial"/>
          <w:color w:val="201F1E"/>
          <w:sz w:val="20"/>
          <w:bdr w:val="none" w:sz="0" w:space="0" w:color="auto" w:frame="1"/>
        </w:rPr>
        <w:t>Battery electric cars take highest monthly market share for the year, accounting for 20.</w:t>
      </w:r>
      <w:r w:rsidR="005153C6">
        <w:rPr>
          <w:rFonts w:ascii="Arial" w:hAnsi="Arial" w:cs="Arial"/>
          <w:color w:val="201F1E"/>
          <w:sz w:val="20"/>
          <w:bdr w:val="none" w:sz="0" w:space="0" w:color="auto" w:frame="1"/>
        </w:rPr>
        <w:t>1</w:t>
      </w:r>
      <w:r>
        <w:rPr>
          <w:rFonts w:ascii="Arial" w:hAnsi="Arial" w:cs="Arial"/>
          <w:color w:val="201F1E"/>
          <w:sz w:val="20"/>
          <w:bdr w:val="none" w:sz="0" w:space="0" w:color="auto" w:frame="1"/>
        </w:rPr>
        <w:t>% of new cars reaching the road.</w:t>
      </w:r>
    </w:p>
    <w:p w14:paraId="0358631C" w14:textId="77777777" w:rsidR="00892E8E" w:rsidRDefault="00892E8E" w:rsidP="00892E8E">
      <w:pPr>
        <w:pStyle w:val="ListParagraph"/>
        <w:numPr>
          <w:ilvl w:val="0"/>
          <w:numId w:val="25"/>
        </w:numPr>
      </w:pPr>
      <w:r>
        <w:rPr>
          <w:rFonts w:ascii="Arial" w:hAnsi="Arial" w:cs="Arial"/>
          <w:sz w:val="20"/>
        </w:rPr>
        <w:t xml:space="preserve">Industry warns delay on Zero Emission Vehicle Mandate details puts decarbonisation goals at risk. </w:t>
      </w:r>
    </w:p>
    <w:p w14:paraId="70DEE7A9" w14:textId="77777777" w:rsidR="00892E8E" w:rsidRDefault="00892E8E" w:rsidP="00892E8E">
      <w:pPr>
        <w:pStyle w:val="xxxmsonormal00"/>
        <w:spacing w:before="0" w:beforeAutospacing="0" w:after="0" w:afterAutospacing="0" w:line="276" w:lineRule="auto"/>
        <w:jc w:val="both"/>
      </w:pPr>
      <w:r>
        <w:rPr>
          <w:rStyle w:val="Strong"/>
          <w:rFonts w:ascii="Arial" w:hAnsi="Arial" w:cs="Arial"/>
          <w:color w:val="201F1E"/>
          <w:bdr w:val="none" w:sz="0" w:space="0" w:color="auto" w:frame="1"/>
        </w:rPr>
        <w:t> </w:t>
      </w:r>
    </w:p>
    <w:p w14:paraId="326A2AF7" w14:textId="4848D96C" w:rsidR="00892E8E" w:rsidRDefault="00892E8E" w:rsidP="00892E8E">
      <w:pPr>
        <w:pStyle w:val="xxxmsonormal00"/>
        <w:spacing w:before="0" w:beforeAutospacing="0" w:after="0" w:afterAutospacing="0" w:line="276" w:lineRule="auto"/>
        <w:jc w:val="both"/>
      </w:pPr>
      <w:r>
        <w:rPr>
          <w:rStyle w:val="Strong"/>
          <w:rFonts w:ascii="Arial" w:hAnsi="Arial" w:cs="Arial"/>
          <w:color w:val="201F1E"/>
          <w:sz w:val="20"/>
          <w:szCs w:val="20"/>
          <w:bdr w:val="none" w:sz="0" w:space="0" w:color="auto" w:frame="1"/>
        </w:rPr>
        <w:t>Tuesday 5 September, 2023</w:t>
      </w:r>
      <w:r>
        <w:rPr>
          <w:rFonts w:ascii="Arial" w:hAnsi="Arial" w:cs="Arial"/>
          <w:color w:val="201F1E"/>
          <w:sz w:val="20"/>
          <w:szCs w:val="20"/>
          <w:bdr w:val="none" w:sz="0" w:space="0" w:color="auto" w:frame="1"/>
        </w:rPr>
        <w:t> The new car market grew 24.</w:t>
      </w:r>
      <w:r w:rsidR="002B6A8B">
        <w:rPr>
          <w:rFonts w:ascii="Arial" w:hAnsi="Arial" w:cs="Arial"/>
          <w:color w:val="201F1E"/>
          <w:sz w:val="20"/>
          <w:szCs w:val="20"/>
          <w:bdr w:val="none" w:sz="0" w:space="0" w:color="auto" w:frame="1"/>
        </w:rPr>
        <w:t>4</w:t>
      </w:r>
      <w:r>
        <w:rPr>
          <w:rFonts w:ascii="Arial" w:hAnsi="Arial" w:cs="Arial"/>
          <w:color w:val="201F1E"/>
          <w:sz w:val="20"/>
          <w:szCs w:val="20"/>
          <w:bdr w:val="none" w:sz="0" w:space="0" w:color="auto" w:frame="1"/>
        </w:rPr>
        <w:t>% in August with 85,</w:t>
      </w:r>
      <w:r w:rsidR="002B6A8B">
        <w:rPr>
          <w:rFonts w:ascii="Arial" w:hAnsi="Arial" w:cs="Arial"/>
          <w:color w:val="201F1E"/>
          <w:sz w:val="20"/>
          <w:szCs w:val="20"/>
          <w:bdr w:val="none" w:sz="0" w:space="0" w:color="auto" w:frame="1"/>
        </w:rPr>
        <w:t>657</w:t>
      </w:r>
      <w:r>
        <w:rPr>
          <w:rFonts w:ascii="Arial" w:hAnsi="Arial" w:cs="Arial"/>
          <w:color w:val="201F1E"/>
          <w:sz w:val="20"/>
          <w:szCs w:val="20"/>
          <w:bdr w:val="none" w:sz="0" w:space="0" w:color="auto" w:frame="1"/>
        </w:rPr>
        <w:t xml:space="preserve"> new vehicles registered, according to the latest figures from the Society of Motor Manufacturers and Traders (SMMT). While August is typically a quieter month with many buyers choosing to wait until the September numberplate change, an increase of 16,</w:t>
      </w:r>
      <w:r w:rsidR="002B6A8B">
        <w:rPr>
          <w:rFonts w:ascii="Arial" w:hAnsi="Arial" w:cs="Arial"/>
          <w:color w:val="201F1E"/>
          <w:sz w:val="20"/>
          <w:szCs w:val="20"/>
          <w:bdr w:val="none" w:sz="0" w:space="0" w:color="auto" w:frame="1"/>
        </w:rPr>
        <w:t>799</w:t>
      </w:r>
      <w:r>
        <w:rPr>
          <w:rFonts w:ascii="Arial" w:hAnsi="Arial" w:cs="Arial"/>
          <w:color w:val="201F1E"/>
          <w:sz w:val="20"/>
          <w:szCs w:val="20"/>
          <w:bdr w:val="none" w:sz="0" w:space="0" w:color="auto" w:frame="1"/>
        </w:rPr>
        <w:t xml:space="preserve"> units means the sector is now entering a second year of growth.</w:t>
      </w:r>
      <w:r w:rsidR="00C0017A">
        <w:rPr>
          <w:rFonts w:ascii="Arial" w:hAnsi="Arial" w:cs="Arial"/>
          <w:color w:val="201F1E"/>
          <w:sz w:val="20"/>
          <w:szCs w:val="20"/>
          <w:bdr w:val="none" w:sz="0" w:space="0" w:color="auto" w:frame="1"/>
        </w:rPr>
        <w:t xml:space="preserve"> </w:t>
      </w:r>
      <w:r>
        <w:rPr>
          <w:rFonts w:ascii="Arial" w:hAnsi="Arial" w:cs="Arial"/>
          <w:color w:val="201F1E"/>
          <w:sz w:val="20"/>
          <w:szCs w:val="20"/>
          <w:bdr w:val="none" w:sz="0" w:space="0" w:color="auto" w:frame="1"/>
        </w:rPr>
        <w:t xml:space="preserve">Despite this improved performance, the market still remains </w:t>
      </w:r>
      <w:r w:rsidR="002B6A8B">
        <w:rPr>
          <w:rFonts w:ascii="Arial" w:hAnsi="Arial" w:cs="Arial"/>
          <w:color w:val="201F1E"/>
          <w:sz w:val="20"/>
          <w:szCs w:val="20"/>
          <w:bdr w:val="none" w:sz="0" w:space="0" w:color="auto" w:frame="1"/>
        </w:rPr>
        <w:t>-</w:t>
      </w:r>
      <w:r>
        <w:rPr>
          <w:rFonts w:ascii="Arial" w:hAnsi="Arial" w:cs="Arial"/>
          <w:color w:val="201F1E"/>
          <w:sz w:val="20"/>
          <w:szCs w:val="20"/>
          <w:bdr w:val="none" w:sz="0" w:space="0" w:color="auto" w:frame="1"/>
        </w:rPr>
        <w:t>7.</w:t>
      </w:r>
      <w:r w:rsidR="002B6A8B">
        <w:rPr>
          <w:rFonts w:ascii="Arial" w:hAnsi="Arial" w:cs="Arial"/>
          <w:color w:val="201F1E"/>
          <w:sz w:val="20"/>
          <w:szCs w:val="20"/>
          <w:bdr w:val="none" w:sz="0" w:space="0" w:color="auto" w:frame="1"/>
        </w:rPr>
        <w:t>5</w:t>
      </w:r>
      <w:r>
        <w:rPr>
          <w:rFonts w:ascii="Arial" w:hAnsi="Arial" w:cs="Arial"/>
          <w:color w:val="201F1E"/>
          <w:sz w:val="20"/>
          <w:szCs w:val="20"/>
          <w:bdr w:val="none" w:sz="0" w:space="0" w:color="auto" w:frame="1"/>
        </w:rPr>
        <w:t>% below pre-pandemic levels.</w:t>
      </w:r>
      <w:r w:rsidRPr="00892E8E">
        <w:rPr>
          <w:rFonts w:ascii="Arial" w:hAnsi="Arial" w:cs="Arial"/>
          <w:color w:val="201F1E"/>
          <w:sz w:val="20"/>
          <w:szCs w:val="20"/>
          <w:bdr w:val="none" w:sz="0" w:space="0" w:color="auto" w:frame="1"/>
          <w:vertAlign w:val="superscript"/>
        </w:rPr>
        <w:t>1</w:t>
      </w:r>
    </w:p>
    <w:p w14:paraId="2DFF2737" w14:textId="77777777" w:rsidR="00892E8E" w:rsidRDefault="00892E8E" w:rsidP="00892E8E">
      <w:pPr>
        <w:pStyle w:val="xxxmsonormal00"/>
        <w:spacing w:before="0" w:beforeAutospacing="0" w:after="0" w:afterAutospacing="0" w:line="276" w:lineRule="auto"/>
        <w:jc w:val="both"/>
      </w:pPr>
      <w:r>
        <w:rPr>
          <w:rFonts w:ascii="Arial" w:hAnsi="Arial" w:cs="Arial"/>
          <w:color w:val="201F1E"/>
          <w:sz w:val="20"/>
          <w:szCs w:val="20"/>
          <w:bdr w:val="none" w:sz="0" w:space="0" w:color="auto" w:frame="1"/>
        </w:rPr>
        <w:t> </w:t>
      </w:r>
    </w:p>
    <w:p w14:paraId="30902885" w14:textId="1D943E7A" w:rsidR="00892E8E" w:rsidRDefault="00892E8E" w:rsidP="00892E8E">
      <w:pPr>
        <w:pStyle w:val="xxxmsonormal00"/>
        <w:spacing w:before="0" w:beforeAutospacing="0" w:after="0" w:afterAutospacing="0" w:line="276" w:lineRule="auto"/>
        <w:jc w:val="both"/>
      </w:pPr>
      <w:r>
        <w:rPr>
          <w:rFonts w:ascii="Arial" w:hAnsi="Arial" w:cs="Arial"/>
          <w:color w:val="201F1E"/>
          <w:sz w:val="20"/>
          <w:szCs w:val="20"/>
          <w:bdr w:val="none" w:sz="0" w:space="0" w:color="auto" w:frame="1"/>
        </w:rPr>
        <w:t xml:space="preserve">The increase was fuelled by a surge in registrations by large fleets, rising </w:t>
      </w:r>
      <w:r w:rsidR="002B6A8B">
        <w:rPr>
          <w:rFonts w:ascii="Arial" w:hAnsi="Arial" w:cs="Arial"/>
          <w:color w:val="201F1E"/>
          <w:sz w:val="20"/>
          <w:szCs w:val="20"/>
          <w:bdr w:val="none" w:sz="0" w:space="0" w:color="auto" w:frame="1"/>
        </w:rPr>
        <w:t>58.4</w:t>
      </w:r>
      <w:r>
        <w:rPr>
          <w:rFonts w:ascii="Arial" w:hAnsi="Arial" w:cs="Arial"/>
          <w:color w:val="201F1E"/>
          <w:sz w:val="20"/>
          <w:szCs w:val="20"/>
          <w:bdr w:val="none" w:sz="0" w:space="0" w:color="auto" w:frame="1"/>
        </w:rPr>
        <w:t>% to 51,</w:t>
      </w:r>
      <w:r w:rsidR="002B6A8B">
        <w:rPr>
          <w:rFonts w:ascii="Arial" w:hAnsi="Arial" w:cs="Arial"/>
          <w:color w:val="201F1E"/>
          <w:sz w:val="20"/>
          <w:szCs w:val="20"/>
          <w:bdr w:val="none" w:sz="0" w:space="0" w:color="auto" w:frame="1"/>
        </w:rPr>
        <w:t>95</w:t>
      </w:r>
      <w:r w:rsidR="00224FCB">
        <w:rPr>
          <w:rFonts w:ascii="Arial" w:hAnsi="Arial" w:cs="Arial"/>
          <w:color w:val="201F1E"/>
          <w:sz w:val="20"/>
          <w:szCs w:val="20"/>
          <w:bdr w:val="none" w:sz="0" w:space="0" w:color="auto" w:frame="1"/>
        </w:rPr>
        <w:t>1</w:t>
      </w:r>
      <w:r>
        <w:rPr>
          <w:rFonts w:ascii="Arial" w:hAnsi="Arial" w:cs="Arial"/>
          <w:color w:val="201F1E"/>
          <w:sz w:val="20"/>
          <w:szCs w:val="20"/>
          <w:bdr w:val="none" w:sz="0" w:space="0" w:color="auto" w:frame="1"/>
        </w:rPr>
        <w:t xml:space="preserve"> units, while business registrations grew 39.</w:t>
      </w:r>
      <w:r w:rsidR="00224FCB">
        <w:rPr>
          <w:rFonts w:ascii="Arial" w:hAnsi="Arial" w:cs="Arial"/>
          <w:color w:val="201F1E"/>
          <w:sz w:val="20"/>
          <w:szCs w:val="20"/>
          <w:bdr w:val="none" w:sz="0" w:space="0" w:color="auto" w:frame="1"/>
        </w:rPr>
        <w:t>4</w:t>
      </w:r>
      <w:r>
        <w:rPr>
          <w:rFonts w:ascii="Arial" w:hAnsi="Arial" w:cs="Arial"/>
          <w:color w:val="201F1E"/>
          <w:sz w:val="20"/>
          <w:szCs w:val="20"/>
          <w:bdr w:val="none" w:sz="0" w:space="0" w:color="auto" w:frame="1"/>
        </w:rPr>
        <w:t>% to 1,63</w:t>
      </w:r>
      <w:r w:rsidR="00224FCB">
        <w:rPr>
          <w:rFonts w:ascii="Arial" w:hAnsi="Arial" w:cs="Arial"/>
          <w:color w:val="201F1E"/>
          <w:sz w:val="20"/>
          <w:szCs w:val="20"/>
          <w:bdr w:val="none" w:sz="0" w:space="0" w:color="auto" w:frame="1"/>
        </w:rPr>
        <w:t>5</w:t>
      </w:r>
      <w:r>
        <w:rPr>
          <w:rFonts w:ascii="Arial" w:hAnsi="Arial" w:cs="Arial"/>
          <w:color w:val="201F1E"/>
          <w:sz w:val="20"/>
          <w:szCs w:val="20"/>
          <w:bdr w:val="none" w:sz="0" w:space="0" w:color="auto" w:frame="1"/>
        </w:rPr>
        <w:t xml:space="preserve"> units. Conversely, private demand softened by -8.</w:t>
      </w:r>
      <w:r w:rsidR="002B6A8B">
        <w:rPr>
          <w:rFonts w:ascii="Arial" w:hAnsi="Arial" w:cs="Arial"/>
          <w:color w:val="201F1E"/>
          <w:sz w:val="20"/>
          <w:szCs w:val="20"/>
          <w:bdr w:val="none" w:sz="0" w:space="0" w:color="auto" w:frame="1"/>
        </w:rPr>
        <w:t>1</w:t>
      </w:r>
      <w:r>
        <w:rPr>
          <w:rFonts w:ascii="Arial" w:hAnsi="Arial" w:cs="Arial"/>
          <w:color w:val="201F1E"/>
          <w:sz w:val="20"/>
          <w:szCs w:val="20"/>
          <w:bdr w:val="none" w:sz="0" w:space="0" w:color="auto" w:frame="1"/>
        </w:rPr>
        <w:t xml:space="preserve">%, compared </w:t>
      </w:r>
      <w:r w:rsidR="009A0805">
        <w:rPr>
          <w:rFonts w:ascii="Arial" w:hAnsi="Arial" w:cs="Arial"/>
          <w:color w:val="201F1E"/>
          <w:sz w:val="20"/>
          <w:szCs w:val="20"/>
          <w:bdr w:val="none" w:sz="0" w:space="0" w:color="auto" w:frame="1"/>
        </w:rPr>
        <w:t>with</w:t>
      </w:r>
      <w:r>
        <w:rPr>
          <w:rFonts w:ascii="Arial" w:hAnsi="Arial" w:cs="Arial"/>
          <w:color w:val="201F1E"/>
          <w:sz w:val="20"/>
          <w:szCs w:val="20"/>
          <w:bdr w:val="none" w:sz="0" w:space="0" w:color="auto" w:frame="1"/>
        </w:rPr>
        <w:t xml:space="preserve"> a supply-constrained 2022 market.</w:t>
      </w:r>
    </w:p>
    <w:p w14:paraId="256F515B" w14:textId="77777777" w:rsidR="00892E8E" w:rsidRDefault="00892E8E" w:rsidP="00892E8E">
      <w:pPr>
        <w:pStyle w:val="xxxmsonormal00"/>
        <w:spacing w:before="0" w:beforeAutospacing="0" w:after="0" w:afterAutospacing="0" w:line="276" w:lineRule="auto"/>
        <w:jc w:val="both"/>
      </w:pPr>
      <w:r>
        <w:rPr>
          <w:rFonts w:ascii="Arial" w:hAnsi="Arial" w:cs="Arial"/>
          <w:color w:val="201F1E"/>
          <w:sz w:val="20"/>
          <w:szCs w:val="20"/>
          <w:bdr w:val="none" w:sz="0" w:space="0" w:color="auto" w:frame="1"/>
        </w:rPr>
        <w:t> </w:t>
      </w:r>
    </w:p>
    <w:p w14:paraId="3A90DE22" w14:textId="7C6744BF" w:rsidR="00892E8E" w:rsidRDefault="00892E8E" w:rsidP="00892E8E">
      <w:pPr>
        <w:pStyle w:val="xxxmsonormal00"/>
        <w:spacing w:before="0" w:beforeAutospacing="0" w:after="0" w:afterAutospacing="0" w:line="276" w:lineRule="auto"/>
        <w:jc w:val="both"/>
      </w:pPr>
      <w:r>
        <w:rPr>
          <w:rFonts w:ascii="Arial" w:hAnsi="Arial" w:cs="Arial"/>
          <w:color w:val="201F1E"/>
          <w:sz w:val="20"/>
          <w:szCs w:val="20"/>
          <w:bdr w:val="none" w:sz="0" w:space="0" w:color="auto" w:frame="1"/>
        </w:rPr>
        <w:t>Demand for electrified vehicles continued to grow, accounting for almost four in 10 (37.8%) new cars reaching the road. Battery electric vehicle uptake swelled by 72.</w:t>
      </w:r>
      <w:r w:rsidR="002B6A8B">
        <w:rPr>
          <w:rFonts w:ascii="Arial" w:hAnsi="Arial" w:cs="Arial"/>
          <w:color w:val="201F1E"/>
          <w:sz w:val="20"/>
          <w:szCs w:val="20"/>
          <w:bdr w:val="none" w:sz="0" w:space="0" w:color="auto" w:frame="1"/>
        </w:rPr>
        <w:t>3</w:t>
      </w:r>
      <w:r>
        <w:rPr>
          <w:rFonts w:ascii="Arial" w:hAnsi="Arial" w:cs="Arial"/>
          <w:color w:val="201F1E"/>
          <w:sz w:val="20"/>
          <w:szCs w:val="20"/>
          <w:bdr w:val="none" w:sz="0" w:space="0" w:color="auto" w:frame="1"/>
        </w:rPr>
        <w:t>% to secure a 20.1% market share, an August record and the highest recorded since last December. Plug-in hybrid uptake also rose significantly</w:t>
      </w:r>
      <w:r w:rsidR="001B57E7">
        <w:rPr>
          <w:rFonts w:ascii="Arial" w:hAnsi="Arial" w:cs="Arial"/>
          <w:color w:val="201F1E"/>
          <w:sz w:val="20"/>
          <w:szCs w:val="20"/>
          <w:bdr w:val="none" w:sz="0" w:space="0" w:color="auto" w:frame="1"/>
        </w:rPr>
        <w:t>,</w:t>
      </w:r>
      <w:r>
        <w:rPr>
          <w:rFonts w:ascii="Arial" w:hAnsi="Arial" w:cs="Arial"/>
          <w:color w:val="201F1E"/>
          <w:sz w:val="20"/>
          <w:szCs w:val="20"/>
          <w:bdr w:val="none" w:sz="0" w:space="0" w:color="auto" w:frame="1"/>
        </w:rPr>
        <w:t xml:space="preserve"> by </w:t>
      </w:r>
      <w:r w:rsidR="002B6A8B">
        <w:rPr>
          <w:rFonts w:ascii="Arial" w:hAnsi="Arial" w:cs="Arial"/>
          <w:color w:val="201F1E"/>
          <w:sz w:val="20"/>
          <w:szCs w:val="20"/>
          <w:bdr w:val="none" w:sz="0" w:space="0" w:color="auto" w:frame="1"/>
        </w:rPr>
        <w:t>70.0</w:t>
      </w:r>
      <w:r>
        <w:rPr>
          <w:rFonts w:ascii="Arial" w:hAnsi="Arial" w:cs="Arial"/>
          <w:color w:val="201F1E"/>
          <w:sz w:val="20"/>
          <w:szCs w:val="20"/>
          <w:bdr w:val="none" w:sz="0" w:space="0" w:color="auto" w:frame="1"/>
        </w:rPr>
        <w:t>%, to account for 7.7% of new registrations. Hybrid volumes remained relatively stable with a 6.</w:t>
      </w:r>
      <w:r w:rsidR="002B6A8B">
        <w:rPr>
          <w:rFonts w:ascii="Arial" w:hAnsi="Arial" w:cs="Arial"/>
          <w:color w:val="201F1E"/>
          <w:sz w:val="20"/>
          <w:szCs w:val="20"/>
          <w:bdr w:val="none" w:sz="0" w:space="0" w:color="auto" w:frame="1"/>
        </w:rPr>
        <w:t>8</w:t>
      </w:r>
      <w:r>
        <w:rPr>
          <w:rFonts w:ascii="Arial" w:hAnsi="Arial" w:cs="Arial"/>
          <w:color w:val="201F1E"/>
          <w:sz w:val="20"/>
          <w:szCs w:val="20"/>
          <w:bdr w:val="none" w:sz="0" w:space="0" w:color="auto" w:frame="1"/>
        </w:rPr>
        <w:t>% increase, comprising 10.0% of the market.</w:t>
      </w:r>
    </w:p>
    <w:p w14:paraId="62A6A287" w14:textId="77777777" w:rsidR="00892E8E" w:rsidRDefault="00892E8E" w:rsidP="00892E8E">
      <w:pPr>
        <w:spacing w:line="276" w:lineRule="auto"/>
        <w:jc w:val="both"/>
      </w:pPr>
      <w:r>
        <w:rPr>
          <w:rFonts w:ascii="Arial" w:hAnsi="Arial" w:cs="Arial"/>
          <w:sz w:val="20"/>
          <w:lang w:val="en-US"/>
        </w:rPr>
        <w:t> </w:t>
      </w:r>
    </w:p>
    <w:p w14:paraId="2DB60FA1" w14:textId="7AF40AAA" w:rsidR="00892E8E" w:rsidRDefault="00892E8E" w:rsidP="00892E8E">
      <w:pPr>
        <w:spacing w:line="276" w:lineRule="auto"/>
        <w:jc w:val="both"/>
      </w:pPr>
      <w:r>
        <w:rPr>
          <w:rFonts w:ascii="Arial" w:hAnsi="Arial" w:cs="Arial"/>
          <w:sz w:val="20"/>
          <w:lang w:val="en-US"/>
        </w:rPr>
        <w:t xml:space="preserve">However, with less than four months to go until the expected introduction of a Zero Emission Vehicle Mandate, industry still has no sight </w:t>
      </w:r>
      <w:r w:rsidR="000D34B2">
        <w:rPr>
          <w:rFonts w:ascii="Arial" w:hAnsi="Arial" w:cs="Arial"/>
          <w:sz w:val="20"/>
          <w:lang w:val="en-US"/>
        </w:rPr>
        <w:t>of</w:t>
      </w:r>
      <w:r>
        <w:rPr>
          <w:rFonts w:ascii="Arial" w:hAnsi="Arial" w:cs="Arial"/>
          <w:sz w:val="20"/>
          <w:lang w:val="en-US"/>
        </w:rPr>
        <w:t xml:space="preserve"> the proposed regulation. The automotive sector is committed to Net Zero but the diminishing time threatens the ability of the market to move. Demand from both business and private consumers must be boosted still further if ambitions are to be met</w:t>
      </w:r>
      <w:r w:rsidR="00CB17C3">
        <w:rPr>
          <w:rFonts w:ascii="Arial" w:hAnsi="Arial" w:cs="Arial"/>
          <w:sz w:val="20"/>
          <w:lang w:val="en-US"/>
        </w:rPr>
        <w:t>,</w:t>
      </w:r>
      <w:r>
        <w:rPr>
          <w:rFonts w:ascii="Arial" w:hAnsi="Arial" w:cs="Arial"/>
          <w:sz w:val="20"/>
          <w:lang w:val="en-US"/>
        </w:rPr>
        <w:t xml:space="preserve"> but whil</w:t>
      </w:r>
      <w:r w:rsidR="000D34B2">
        <w:rPr>
          <w:rFonts w:ascii="Arial" w:hAnsi="Arial" w:cs="Arial"/>
          <w:sz w:val="20"/>
          <w:lang w:val="en-US"/>
        </w:rPr>
        <w:t>e</w:t>
      </w:r>
      <w:r>
        <w:rPr>
          <w:rFonts w:ascii="Arial" w:hAnsi="Arial" w:cs="Arial"/>
          <w:sz w:val="20"/>
          <w:lang w:val="en-US"/>
        </w:rPr>
        <w:t xml:space="preserve"> businesses benefit from fiscal incentives to switch, there is no similar package for the private consumer market.</w:t>
      </w:r>
    </w:p>
    <w:p w14:paraId="3C824D42" w14:textId="77777777" w:rsidR="00892E8E" w:rsidRDefault="00892E8E" w:rsidP="00892E8E">
      <w:pPr>
        <w:spacing w:line="276" w:lineRule="auto"/>
        <w:jc w:val="both"/>
      </w:pPr>
      <w:r>
        <w:rPr>
          <w:rFonts w:ascii="Arial" w:hAnsi="Arial" w:cs="Arial"/>
          <w:sz w:val="20"/>
          <w:lang w:val="en-US"/>
        </w:rPr>
        <w:t> </w:t>
      </w:r>
    </w:p>
    <w:p w14:paraId="6DDAB889" w14:textId="313BE0EC" w:rsidR="00892E8E" w:rsidRDefault="00892E8E" w:rsidP="00892E8E">
      <w:pPr>
        <w:pStyle w:val="xxxmsonormal0"/>
        <w:spacing w:before="0" w:beforeAutospacing="0" w:after="0" w:afterAutospacing="0" w:line="276" w:lineRule="auto"/>
        <w:jc w:val="both"/>
        <w:rPr>
          <w:rFonts w:ascii="Arial" w:hAnsi="Arial" w:cs="Arial"/>
          <w:sz w:val="20"/>
          <w:szCs w:val="20"/>
          <w:bdr w:val="none" w:sz="0" w:space="0" w:color="auto" w:frame="1"/>
        </w:rPr>
      </w:pPr>
      <w:r>
        <w:rPr>
          <w:rFonts w:ascii="Arial" w:hAnsi="Arial" w:cs="Arial"/>
          <w:b/>
          <w:bCs/>
          <w:sz w:val="20"/>
          <w:szCs w:val="20"/>
          <w:bdr w:val="none" w:sz="0" w:space="0" w:color="auto" w:frame="1"/>
        </w:rPr>
        <w:t>Mike Hawes, SMMT Chief Executive,</w:t>
      </w:r>
      <w:r>
        <w:rPr>
          <w:rFonts w:ascii="Arial" w:hAnsi="Arial" w:cs="Arial"/>
          <w:sz w:val="20"/>
          <w:szCs w:val="20"/>
          <w:bdr w:val="none" w:sz="0" w:space="0" w:color="auto" w:frame="1"/>
        </w:rPr>
        <w:t> said, “With the automotive industry beginning a second year of growth, recovery is underway</w:t>
      </w:r>
      <w:r w:rsidR="00CE7664">
        <w:rPr>
          <w:rFonts w:ascii="Arial" w:hAnsi="Arial" w:cs="Arial"/>
          <w:sz w:val="20"/>
          <w:szCs w:val="20"/>
          <w:bdr w:val="none" w:sz="0" w:space="0" w:color="auto" w:frame="1"/>
        </w:rPr>
        <w:t xml:space="preserve"> </w:t>
      </w:r>
      <w:r>
        <w:rPr>
          <w:rFonts w:ascii="Arial" w:hAnsi="Arial" w:cs="Arial"/>
          <w:sz w:val="20"/>
          <w:szCs w:val="20"/>
          <w:bdr w:val="none" w:sz="0" w:space="0" w:color="auto" w:frame="1"/>
        </w:rPr>
        <w:t>with EVs energising the market. But with a new Zero Emission Vehicle Mandate due to come into force in less than 120 days, manufacturers still await the details. Businesses cannot plan on the basis of consultations, they need certainty. And now, more than ever, government must match action to ambition, ensuring there are the incentives and infrastructure in place to convince drivers to make the switch</w:t>
      </w:r>
      <w:r w:rsidR="00145409">
        <w:rPr>
          <w:rFonts w:ascii="Arial" w:hAnsi="Arial" w:cs="Arial"/>
          <w:sz w:val="20"/>
          <w:szCs w:val="20"/>
          <w:bdr w:val="none" w:sz="0" w:space="0" w:color="auto" w:frame="1"/>
        </w:rPr>
        <w:t>.”</w:t>
      </w:r>
    </w:p>
    <w:p w14:paraId="6194338C" w14:textId="77777777" w:rsidR="00804AE8" w:rsidRDefault="00804AE8" w:rsidP="00892E8E">
      <w:pPr>
        <w:pStyle w:val="xxxmsonormal0"/>
        <w:spacing w:before="0" w:beforeAutospacing="0" w:after="0" w:afterAutospacing="0" w:line="276" w:lineRule="auto"/>
        <w:jc w:val="both"/>
        <w:rPr>
          <w:rFonts w:ascii="Arial" w:hAnsi="Arial" w:cs="Arial"/>
          <w:sz w:val="20"/>
          <w:szCs w:val="20"/>
          <w:bdr w:val="none" w:sz="0" w:space="0" w:color="auto" w:frame="1"/>
        </w:rPr>
      </w:pPr>
    </w:p>
    <w:p w14:paraId="14FD1960" w14:textId="77777777" w:rsidR="00804AE8" w:rsidRDefault="00804AE8" w:rsidP="00892E8E">
      <w:pPr>
        <w:pStyle w:val="xxxmsonormal0"/>
        <w:spacing w:before="0" w:beforeAutospacing="0" w:after="0" w:afterAutospacing="0" w:line="276" w:lineRule="auto"/>
        <w:jc w:val="both"/>
        <w:rPr>
          <w:rFonts w:ascii="Arial" w:hAnsi="Arial" w:cs="Arial"/>
          <w:sz w:val="20"/>
          <w:szCs w:val="20"/>
          <w:bdr w:val="none" w:sz="0" w:space="0" w:color="auto" w:frame="1"/>
        </w:rPr>
      </w:pPr>
    </w:p>
    <w:p w14:paraId="797F298A" w14:textId="669D46B9" w:rsidR="00804AE8" w:rsidRDefault="00804AE8" w:rsidP="00804AE8">
      <w:pPr>
        <w:pStyle w:val="xxxmsonormal0"/>
        <w:spacing w:before="0" w:beforeAutospacing="0" w:after="0" w:afterAutospacing="0" w:line="276" w:lineRule="auto"/>
        <w:jc w:val="center"/>
      </w:pPr>
      <w:r>
        <w:rPr>
          <w:noProof/>
        </w:rPr>
        <w:lastRenderedPageBreak/>
        <w:drawing>
          <wp:inline distT="0" distB="0" distL="0" distR="0" wp14:anchorId="3AAF143A" wp14:editId="69A7D9EC">
            <wp:extent cx="4931664" cy="5788152"/>
            <wp:effectExtent l="0" t="0" r="2540" b="3175"/>
            <wp:docPr id="3" name="Picture 3" descr="A table of numbers and number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A table of numbers and numbers&#10;&#10;Description automatically generated"/>
                    <pic:cNvPicPr/>
                  </pic:nvPicPr>
                  <pic:blipFill>
                    <a:blip r:embed="rId9" cstate="print">
                      <a:extLst>
                        <a:ext uri="{28A0092B-C50C-407E-A947-70E740481C1C}">
                          <a14:useLocalDpi xmlns:a14="http://schemas.microsoft.com/office/drawing/2010/main" val="0"/>
                        </a:ext>
                      </a:extLst>
                    </a:blip>
                    <a:stretch>
                      <a:fillRect/>
                    </a:stretch>
                  </pic:blipFill>
                  <pic:spPr>
                    <a:xfrm>
                      <a:off x="0" y="0"/>
                      <a:ext cx="4931664" cy="5788152"/>
                    </a:xfrm>
                    <a:prstGeom prst="rect">
                      <a:avLst/>
                    </a:prstGeom>
                  </pic:spPr>
                </pic:pic>
              </a:graphicData>
            </a:graphic>
          </wp:inline>
        </w:drawing>
      </w:r>
      <w:r>
        <w:rPr>
          <w:noProof/>
        </w:rPr>
        <w:lastRenderedPageBreak/>
        <w:drawing>
          <wp:inline distT="0" distB="0" distL="0" distR="0" wp14:anchorId="098153E2" wp14:editId="417BBEF2">
            <wp:extent cx="4980432" cy="3450336"/>
            <wp:effectExtent l="0" t="0" r="0" b="0"/>
            <wp:docPr id="4" name="Picture 4" descr="A screenshot of a graph&#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descr="A screenshot of a graph&#10;&#10;Description automatically generated"/>
                    <pic:cNvPicPr/>
                  </pic:nvPicPr>
                  <pic:blipFill>
                    <a:blip r:embed="rId10" cstate="print">
                      <a:extLst>
                        <a:ext uri="{28A0092B-C50C-407E-A947-70E740481C1C}">
                          <a14:useLocalDpi xmlns:a14="http://schemas.microsoft.com/office/drawing/2010/main" val="0"/>
                        </a:ext>
                      </a:extLst>
                    </a:blip>
                    <a:stretch>
                      <a:fillRect/>
                    </a:stretch>
                  </pic:blipFill>
                  <pic:spPr>
                    <a:xfrm>
                      <a:off x="0" y="0"/>
                      <a:ext cx="4980432" cy="3450336"/>
                    </a:xfrm>
                    <a:prstGeom prst="rect">
                      <a:avLst/>
                    </a:prstGeom>
                  </pic:spPr>
                </pic:pic>
              </a:graphicData>
            </a:graphic>
          </wp:inline>
        </w:drawing>
      </w:r>
      <w:r>
        <w:rPr>
          <w:noProof/>
        </w:rPr>
        <w:drawing>
          <wp:inline distT="0" distB="0" distL="0" distR="0" wp14:anchorId="3C8B4C3A" wp14:editId="630D7942">
            <wp:extent cx="6300470" cy="2937510"/>
            <wp:effectExtent l="0" t="0" r="5080" b="0"/>
            <wp:docPr id="2" name="Picture 2"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A screenshot of a computer&#10;&#10;Description automatically generated"/>
                    <pic:cNvPicPr/>
                  </pic:nvPicPr>
                  <pic:blipFill>
                    <a:blip r:embed="rId11" cstate="print">
                      <a:extLst>
                        <a:ext uri="{28A0092B-C50C-407E-A947-70E740481C1C}">
                          <a14:useLocalDpi xmlns:a14="http://schemas.microsoft.com/office/drawing/2010/main" val="0"/>
                        </a:ext>
                      </a:extLst>
                    </a:blip>
                    <a:stretch>
                      <a:fillRect/>
                    </a:stretch>
                  </pic:blipFill>
                  <pic:spPr>
                    <a:xfrm>
                      <a:off x="0" y="0"/>
                      <a:ext cx="6300470" cy="2937510"/>
                    </a:xfrm>
                    <a:prstGeom prst="rect">
                      <a:avLst/>
                    </a:prstGeom>
                  </pic:spPr>
                </pic:pic>
              </a:graphicData>
            </a:graphic>
          </wp:inline>
        </w:drawing>
      </w:r>
      <w:r>
        <w:rPr>
          <w:noProof/>
        </w:rPr>
        <w:lastRenderedPageBreak/>
        <w:drawing>
          <wp:inline distT="0" distB="0" distL="0" distR="0" wp14:anchorId="4B827F8C" wp14:editId="0444A667">
            <wp:extent cx="6300470" cy="4499610"/>
            <wp:effectExtent l="0" t="0" r="5080" b="0"/>
            <wp:docPr id="5" name="Picture 5" descr="A graph of blue bar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descr="A graph of blue bars&#10;&#10;Description automatically generated"/>
                    <pic:cNvPicPr/>
                  </pic:nvPicPr>
                  <pic:blipFill>
                    <a:blip r:embed="rId12" cstate="print">
                      <a:extLst>
                        <a:ext uri="{28A0092B-C50C-407E-A947-70E740481C1C}">
                          <a14:useLocalDpi xmlns:a14="http://schemas.microsoft.com/office/drawing/2010/main" val="0"/>
                        </a:ext>
                      </a:extLst>
                    </a:blip>
                    <a:stretch>
                      <a:fillRect/>
                    </a:stretch>
                  </pic:blipFill>
                  <pic:spPr>
                    <a:xfrm>
                      <a:off x="0" y="0"/>
                      <a:ext cx="6300470" cy="4499610"/>
                    </a:xfrm>
                    <a:prstGeom prst="rect">
                      <a:avLst/>
                    </a:prstGeom>
                  </pic:spPr>
                </pic:pic>
              </a:graphicData>
            </a:graphic>
          </wp:inline>
        </w:drawing>
      </w:r>
    </w:p>
    <w:p w14:paraId="373B4E7D" w14:textId="77777777" w:rsidR="000508C4" w:rsidRPr="00892E8E" w:rsidRDefault="000508C4" w:rsidP="000508C4">
      <w:pPr>
        <w:rPr>
          <w:rFonts w:ascii="Arial" w:hAnsi="Arial" w:cs="Arial"/>
          <w:sz w:val="20"/>
        </w:rPr>
      </w:pPr>
    </w:p>
    <w:p w14:paraId="03F4C282" w14:textId="180FDDC7" w:rsidR="002B2DAC" w:rsidRPr="004F2755" w:rsidRDefault="00CB3BE3" w:rsidP="00341872">
      <w:pPr>
        <w:pStyle w:val="xxxmsonormal"/>
        <w:spacing w:before="0" w:beforeAutospacing="0" w:after="0" w:afterAutospacing="0" w:line="276" w:lineRule="auto"/>
        <w:rPr>
          <w:rFonts w:ascii="Arial" w:eastAsia="Calibri" w:hAnsi="Arial" w:cs="Arial"/>
          <w:b/>
          <w:color w:val="1074CB"/>
          <w:sz w:val="16"/>
          <w:szCs w:val="16"/>
        </w:rPr>
      </w:pPr>
      <w:r w:rsidRPr="00900E8D">
        <w:rPr>
          <w:rFonts w:ascii="Arial" w:eastAsia="Calibri" w:hAnsi="Arial" w:cs="Arial"/>
          <w:b/>
          <w:color w:val="1074CB"/>
          <w:sz w:val="16"/>
          <w:szCs w:val="16"/>
          <w:u w:val="single"/>
        </w:rPr>
        <w:t>Notes to editors</w:t>
      </w:r>
      <w:r w:rsidR="006E3CD9">
        <w:rPr>
          <w:rFonts w:ascii="Arial" w:eastAsia="Calibri" w:hAnsi="Arial" w:cs="Arial"/>
          <w:b/>
          <w:color w:val="1074CB"/>
          <w:sz w:val="16"/>
          <w:szCs w:val="16"/>
          <w:u w:val="single"/>
        </w:rPr>
        <w:br/>
      </w:r>
      <w:r w:rsidR="00892E8E" w:rsidRPr="00892E8E">
        <w:rPr>
          <w:rFonts w:ascii="Arial" w:eastAsia="Calibri" w:hAnsi="Arial" w:cs="Arial"/>
          <w:bCs/>
          <w:color w:val="1074CB"/>
          <w:sz w:val="16"/>
          <w:szCs w:val="16"/>
        </w:rPr>
        <w:t>1 August 2019 registrations</w:t>
      </w:r>
      <w:r w:rsidR="00892E8E">
        <w:rPr>
          <w:rFonts w:ascii="Arial" w:eastAsia="Calibri" w:hAnsi="Arial" w:cs="Arial"/>
          <w:bCs/>
          <w:color w:val="1074CB"/>
          <w:sz w:val="16"/>
          <w:szCs w:val="16"/>
        </w:rPr>
        <w:t>: 92,573</w:t>
      </w:r>
    </w:p>
    <w:p w14:paraId="31B0EBD6" w14:textId="77777777" w:rsidR="008464D2" w:rsidRDefault="008464D2" w:rsidP="00A2629E">
      <w:pPr>
        <w:pStyle w:val="xxxmsonormal"/>
        <w:spacing w:before="0" w:beforeAutospacing="0" w:after="0" w:afterAutospacing="0" w:line="276" w:lineRule="auto"/>
        <w:rPr>
          <w:rFonts w:ascii="Arial" w:eastAsia="Calibri" w:hAnsi="Arial" w:cs="Arial"/>
          <w:b/>
          <w:color w:val="1074CB"/>
          <w:sz w:val="16"/>
          <w:szCs w:val="16"/>
        </w:rPr>
      </w:pPr>
    </w:p>
    <w:p w14:paraId="70E138A1" w14:textId="77777777" w:rsidR="000502DF" w:rsidRDefault="000502DF" w:rsidP="00A2629E">
      <w:pPr>
        <w:pStyle w:val="xxxmsonormal"/>
        <w:spacing w:before="0" w:beforeAutospacing="0" w:after="0" w:afterAutospacing="0" w:line="276" w:lineRule="auto"/>
        <w:rPr>
          <w:rFonts w:ascii="Arial" w:eastAsia="Calibri" w:hAnsi="Arial" w:cs="Arial"/>
          <w:b/>
          <w:color w:val="1074CB"/>
          <w:sz w:val="16"/>
          <w:szCs w:val="16"/>
        </w:rPr>
      </w:pPr>
    </w:p>
    <w:p w14:paraId="7DEB3584" w14:textId="77777777" w:rsidR="00682752" w:rsidRDefault="00CB3BE3" w:rsidP="00041525">
      <w:pPr>
        <w:pStyle w:val="xxxmsonormal"/>
        <w:spacing w:before="0" w:beforeAutospacing="0" w:after="0" w:afterAutospacing="0" w:line="276" w:lineRule="auto"/>
        <w:rPr>
          <w:rFonts w:ascii="Arial" w:eastAsia="Calibri" w:hAnsi="Arial" w:cs="Arial"/>
          <w:b/>
          <w:color w:val="1074CB"/>
          <w:sz w:val="16"/>
          <w:szCs w:val="16"/>
        </w:rPr>
      </w:pPr>
      <w:r w:rsidRPr="00BF1A8F">
        <w:rPr>
          <w:rFonts w:ascii="Arial" w:eastAsia="Calibri" w:hAnsi="Arial" w:cs="Arial"/>
          <w:b/>
          <w:color w:val="1074CB"/>
          <w:sz w:val="16"/>
          <w:szCs w:val="16"/>
        </w:rPr>
        <w:t>About SMMT and the UK automotive industry</w:t>
      </w:r>
    </w:p>
    <w:p w14:paraId="29B025AB" w14:textId="75C411C9" w:rsidR="00041525" w:rsidRPr="00041525" w:rsidRDefault="00041525" w:rsidP="00041525">
      <w:pPr>
        <w:pStyle w:val="xxxmsonormal"/>
        <w:spacing w:before="0" w:beforeAutospacing="0" w:after="0" w:afterAutospacing="0" w:line="276" w:lineRule="auto"/>
        <w:rPr>
          <w:rFonts w:ascii="Arial" w:eastAsia="Calibri" w:hAnsi="Arial" w:cs="Arial"/>
          <w:color w:val="1074CB"/>
          <w:sz w:val="16"/>
          <w:szCs w:val="16"/>
        </w:rPr>
      </w:pPr>
      <w:r w:rsidRPr="00041525">
        <w:rPr>
          <w:rFonts w:ascii="Arial" w:eastAsia="Calibri" w:hAnsi="Arial" w:cs="Arial"/>
          <w:color w:val="1074CB"/>
          <w:sz w:val="16"/>
          <w:szCs w:val="16"/>
        </w:rPr>
        <w:t xml:space="preserve">The Society of Motor Manufacturers and Traders (SMMT) is one of the largest and most influential trade associations in the UK. It supports the interests of the UK automotive industry at home and abroad, promoting the industry to government, stakeholders and the media. </w:t>
      </w:r>
    </w:p>
    <w:p w14:paraId="65A1DD2C" w14:textId="77777777" w:rsidR="00041525" w:rsidRPr="00041525" w:rsidRDefault="00041525" w:rsidP="00041525">
      <w:pPr>
        <w:spacing w:before="100" w:beforeAutospacing="1" w:after="100" w:afterAutospacing="1" w:line="276" w:lineRule="auto"/>
        <w:jc w:val="both"/>
        <w:rPr>
          <w:rFonts w:ascii="Arial" w:eastAsia="Calibri" w:hAnsi="Arial" w:cs="Arial"/>
          <w:color w:val="1074CB"/>
          <w:sz w:val="16"/>
          <w:szCs w:val="16"/>
        </w:rPr>
      </w:pPr>
      <w:r w:rsidRPr="00041525">
        <w:rPr>
          <w:rFonts w:ascii="Arial" w:eastAsia="Calibri" w:hAnsi="Arial" w:cs="Arial"/>
          <w:color w:val="1074CB"/>
          <w:sz w:val="16"/>
          <w:szCs w:val="16"/>
        </w:rPr>
        <w:t>The automotive industry is a vital part of the UK economy and integral to supporting the delivery of the agendas for levelling up, net zero, advancing global Britain, and the plan for growth. Automotive-related manufacturing contributes £78 billion turnover and £16 billion value added to the UK economy, and typically invests around £3 billion each year in R&amp;D. With more than 208,000 people employed in automotive manufacturing, and some 800,000 in total across the wider sector, the industry trades globally, with exports worth £94 billion accounting for 10% of all UK goods exports.</w:t>
      </w:r>
    </w:p>
    <w:p w14:paraId="65334FA3" w14:textId="77777777" w:rsidR="00041525" w:rsidRDefault="00041525" w:rsidP="00041525">
      <w:pPr>
        <w:spacing w:before="100" w:beforeAutospacing="1" w:after="100" w:afterAutospacing="1" w:line="276" w:lineRule="auto"/>
        <w:jc w:val="both"/>
        <w:rPr>
          <w:rFonts w:ascii="Arial" w:eastAsia="Calibri" w:hAnsi="Arial" w:cs="Arial"/>
          <w:color w:val="1074CB"/>
          <w:sz w:val="16"/>
          <w:szCs w:val="16"/>
        </w:rPr>
      </w:pPr>
      <w:r w:rsidRPr="00041525">
        <w:rPr>
          <w:rFonts w:ascii="Arial" w:eastAsia="Calibri" w:hAnsi="Arial" w:cs="Arial"/>
          <w:color w:val="1074CB"/>
          <w:sz w:val="16"/>
          <w:szCs w:val="16"/>
        </w:rPr>
        <w:t>More than 25 manufacturing brands build more than 70 models of vehicles in the UK, plus an array of specialist small volume manufacturers, supported by some 2,500 supply chain businesses and some of the world's most skilled engineers. Many of these jobs are outside London and the Southeast, with wages that are around 14% higher than the UK average. The automotive sector also supports jobs in other key sectors – including advertising, finance and logistics.</w:t>
      </w:r>
    </w:p>
    <w:p w14:paraId="38A446C3" w14:textId="23CF5D19" w:rsidR="00CB3BE3" w:rsidRPr="00BF1A8F" w:rsidRDefault="00CB3BE3" w:rsidP="00041525">
      <w:pPr>
        <w:spacing w:before="100" w:beforeAutospacing="1" w:after="100" w:afterAutospacing="1" w:line="276" w:lineRule="auto"/>
        <w:jc w:val="both"/>
        <w:rPr>
          <w:rFonts w:ascii="Arial" w:eastAsia="Calibri" w:hAnsi="Arial" w:cs="Arial"/>
          <w:bCs/>
          <w:color w:val="1074CB"/>
          <w:sz w:val="16"/>
          <w:szCs w:val="16"/>
        </w:rPr>
      </w:pPr>
      <w:r w:rsidRPr="00BF1A8F">
        <w:rPr>
          <w:rFonts w:ascii="Arial" w:eastAsia="Calibri" w:hAnsi="Arial" w:cs="Arial"/>
          <w:color w:val="1074CB"/>
          <w:sz w:val="16"/>
          <w:szCs w:val="16"/>
        </w:rPr>
        <w:t>More detail on UK Automotive available in SMMT's Motor Industry Facts publication at </w:t>
      </w:r>
      <w:hyperlink r:id="rId13" w:tgtFrame="_blank" w:tooltip="http://www.smmt.co.uk/reports/smmt-motor-industry-facts/" w:history="1">
        <w:r w:rsidRPr="00BF1A8F">
          <w:rPr>
            <w:rStyle w:val="Hyperlink"/>
            <w:rFonts w:ascii="Arial" w:eastAsia="Calibri" w:hAnsi="Arial" w:cs="Arial"/>
            <w:sz w:val="16"/>
            <w:szCs w:val="16"/>
          </w:rPr>
          <w:t>www.smmt.co.uk/reports/smmt-motor-industry-facts/</w:t>
        </w:r>
      </w:hyperlink>
    </w:p>
    <w:p w14:paraId="113B767E" w14:textId="77777777" w:rsidR="00CB3BE3" w:rsidRPr="00473227" w:rsidRDefault="00CB3BE3" w:rsidP="00CB3BE3">
      <w:pPr>
        <w:spacing w:before="100" w:beforeAutospacing="1" w:after="100" w:afterAutospacing="1" w:line="276" w:lineRule="auto"/>
        <w:jc w:val="both"/>
        <w:rPr>
          <w:rFonts w:ascii="Arial" w:eastAsia="Calibri" w:hAnsi="Arial" w:cs="Arial"/>
          <w:bCs/>
          <w:color w:val="1074CB"/>
        </w:rPr>
      </w:pPr>
      <w:r w:rsidRPr="00BF1A8F">
        <w:rPr>
          <w:rFonts w:ascii="Arial" w:eastAsia="Calibri" w:hAnsi="Arial" w:cs="Arial"/>
          <w:b/>
          <w:color w:val="1074CB"/>
          <w:sz w:val="16"/>
          <w:szCs w:val="16"/>
        </w:rPr>
        <w:t xml:space="preserve">Broadcasters: </w:t>
      </w:r>
      <w:r w:rsidRPr="00BF1A8F">
        <w:rPr>
          <w:rFonts w:ascii="Arial" w:eastAsia="Calibri" w:hAnsi="Arial" w:cs="Arial"/>
          <w:color w:val="1074CB"/>
          <w:sz w:val="16"/>
          <w:szCs w:val="16"/>
        </w:rPr>
        <w:t>SMMT has an ISDN studio and access to expert spokespeople, case studies and regional representatives.</w:t>
      </w:r>
    </w:p>
    <w:p w14:paraId="313D7679" w14:textId="77777777" w:rsidR="00CB3BE3" w:rsidRPr="00B02F73" w:rsidRDefault="00CB3BE3" w:rsidP="00CB3BE3">
      <w:pPr>
        <w:spacing w:before="100" w:beforeAutospacing="1" w:after="100" w:afterAutospacing="1" w:line="276" w:lineRule="auto"/>
        <w:rPr>
          <w:rFonts w:ascii="Arial" w:eastAsia="Calibri" w:hAnsi="Arial" w:cs="Arial"/>
          <w:bCs/>
          <w:color w:val="1074CB"/>
        </w:rPr>
      </w:pPr>
      <w:r w:rsidRPr="00473227">
        <w:rPr>
          <w:rFonts w:ascii="Arial" w:eastAsia="Calibri" w:hAnsi="Arial" w:cs="Arial"/>
          <w:b/>
          <w:color w:val="1074CB"/>
          <w:sz w:val="16"/>
          <w:szCs w:val="16"/>
        </w:rPr>
        <w:t>SMMT media contacts</w:t>
      </w:r>
      <w:r w:rsidRPr="00473227">
        <w:rPr>
          <w:rFonts w:ascii="Arial" w:eastAsia="Calibri" w:hAnsi="Arial" w:cs="Arial"/>
          <w:color w:val="1074CB"/>
        </w:rPr>
        <w:br/>
      </w:r>
      <w:r w:rsidRPr="00473227">
        <w:rPr>
          <w:rFonts w:ascii="Arial" w:eastAsia="Calibri" w:hAnsi="Arial" w:cs="Arial"/>
          <w:color w:val="1074CB"/>
          <w:sz w:val="16"/>
          <w:szCs w:val="16"/>
        </w:rPr>
        <w:t xml:space="preserve">Paul Mauerhoff                       07809 522181            </w:t>
      </w:r>
      <w:hyperlink r:id="rId14" w:history="1">
        <w:r w:rsidRPr="00473227">
          <w:rPr>
            <w:rFonts w:ascii="Arial" w:eastAsia="Calibri" w:hAnsi="Arial" w:cs="Arial"/>
            <w:color w:val="1074CB"/>
            <w:sz w:val="16"/>
            <w:szCs w:val="16"/>
            <w:u w:val="single"/>
          </w:rPr>
          <w:t>pmauerhoff@smmt.co.uk</w:t>
        </w:r>
      </w:hyperlink>
      <w:r w:rsidRPr="00473227">
        <w:rPr>
          <w:rFonts w:ascii="Arial" w:eastAsia="Calibri" w:hAnsi="Arial" w:cs="Arial"/>
          <w:color w:val="1074CB"/>
        </w:rPr>
        <w:br/>
      </w:r>
      <w:r w:rsidRPr="00473227">
        <w:rPr>
          <w:rFonts w:ascii="Arial" w:eastAsia="Calibri" w:hAnsi="Arial" w:cs="Arial"/>
          <w:color w:val="1074CB"/>
          <w:sz w:val="16"/>
          <w:szCs w:val="16"/>
        </w:rPr>
        <w:lastRenderedPageBreak/>
        <w:t xml:space="preserve">James Boley                           07927 668565            </w:t>
      </w:r>
      <w:hyperlink r:id="rId15" w:history="1">
        <w:r w:rsidRPr="00473227">
          <w:rPr>
            <w:rFonts w:ascii="Arial" w:eastAsia="Calibri" w:hAnsi="Arial" w:cs="Arial"/>
            <w:color w:val="1074CB"/>
            <w:sz w:val="16"/>
            <w:szCs w:val="16"/>
            <w:u w:val="single"/>
          </w:rPr>
          <w:t>jboley@smmt.co.uk</w:t>
        </w:r>
      </w:hyperlink>
      <w:r w:rsidRPr="00473227">
        <w:rPr>
          <w:rFonts w:ascii="Arial" w:eastAsia="Calibri" w:hAnsi="Arial" w:cs="Arial"/>
          <w:color w:val="1074CB"/>
        </w:rPr>
        <w:br/>
      </w:r>
      <w:r w:rsidRPr="00473227">
        <w:rPr>
          <w:rFonts w:ascii="Arial" w:eastAsia="Calibri" w:hAnsi="Arial" w:cs="Arial"/>
          <w:color w:val="1074CB"/>
          <w:sz w:val="16"/>
          <w:szCs w:val="16"/>
        </w:rPr>
        <w:t xml:space="preserve">Rebecca Gibbs                       07708 480889            </w:t>
      </w:r>
      <w:hyperlink r:id="rId16" w:history="1">
        <w:r w:rsidRPr="00473227">
          <w:rPr>
            <w:rFonts w:ascii="Arial" w:eastAsia="Calibri" w:hAnsi="Arial" w:cs="Arial"/>
            <w:color w:val="1074CB"/>
            <w:sz w:val="16"/>
            <w:szCs w:val="16"/>
            <w:u w:val="single"/>
          </w:rPr>
          <w:t>rgibbs@smmt.co.uk</w:t>
        </w:r>
      </w:hyperlink>
      <w:r w:rsidRPr="00473227">
        <w:rPr>
          <w:rFonts w:ascii="Arial" w:eastAsia="Calibri" w:hAnsi="Arial" w:cs="Arial"/>
          <w:color w:val="1074CB"/>
        </w:rPr>
        <w:br/>
      </w:r>
      <w:r w:rsidRPr="00473227">
        <w:rPr>
          <w:rFonts w:ascii="Arial" w:eastAsia="Calibri" w:hAnsi="Arial" w:cs="Arial"/>
          <w:color w:val="1074CB"/>
          <w:sz w:val="16"/>
          <w:szCs w:val="16"/>
        </w:rPr>
        <w:t xml:space="preserve">Scott Clarke                            07912 799959            </w:t>
      </w:r>
      <w:hyperlink r:id="rId17" w:history="1">
        <w:r w:rsidRPr="00473227">
          <w:rPr>
            <w:rFonts w:ascii="Arial" w:eastAsia="Calibri" w:hAnsi="Arial" w:cs="Arial"/>
            <w:color w:val="1074CB"/>
            <w:sz w:val="16"/>
            <w:szCs w:val="16"/>
            <w:u w:val="single"/>
          </w:rPr>
          <w:t>sclarke@smmt.co.uk</w:t>
        </w:r>
      </w:hyperlink>
      <w:r w:rsidRPr="00473227">
        <w:rPr>
          <w:rFonts w:ascii="Arial" w:eastAsia="Calibri" w:hAnsi="Arial" w:cs="Arial"/>
          <w:color w:val="1074CB"/>
        </w:rPr>
        <w:br/>
      </w:r>
      <w:r w:rsidRPr="00473227">
        <w:rPr>
          <w:rFonts w:ascii="Arial" w:eastAsia="Calibri" w:hAnsi="Arial" w:cs="Arial"/>
          <w:color w:val="1074CB"/>
          <w:sz w:val="16"/>
          <w:szCs w:val="16"/>
        </w:rPr>
        <w:t xml:space="preserve">Emma Butcher                        07880 191825            </w:t>
      </w:r>
      <w:hyperlink r:id="rId18" w:history="1">
        <w:r w:rsidRPr="00473227">
          <w:rPr>
            <w:rFonts w:ascii="Arial" w:eastAsia="Calibri" w:hAnsi="Arial" w:cs="Arial"/>
            <w:color w:val="1074CB"/>
            <w:sz w:val="16"/>
            <w:szCs w:val="16"/>
            <w:u w:val="single"/>
          </w:rPr>
          <w:t>ebutcher@smmt.co.uk</w:t>
        </w:r>
      </w:hyperlink>
    </w:p>
    <w:p w14:paraId="6F15E5FB" w14:textId="3DD5FD65" w:rsidR="00D821ED" w:rsidRPr="00CB3BE3" w:rsidRDefault="00D821ED" w:rsidP="00CB3BE3">
      <w:pPr>
        <w:pStyle w:val="xmsonormal"/>
        <w:spacing w:line="276" w:lineRule="auto"/>
        <w:jc w:val="both"/>
        <w:rPr>
          <w:rStyle w:val="Strong"/>
          <w:rFonts w:ascii="Arial" w:hAnsi="Arial" w:cs="Arial"/>
          <w:b w:val="0"/>
          <w:bCs w:val="0"/>
          <w:color w:val="0070C0"/>
          <w:sz w:val="16"/>
          <w:szCs w:val="16"/>
        </w:rPr>
      </w:pPr>
    </w:p>
    <w:sectPr w:rsidR="00D821ED" w:rsidRPr="00CB3BE3" w:rsidSect="00E74535">
      <w:headerReference w:type="even" r:id="rId19"/>
      <w:headerReference w:type="default" r:id="rId20"/>
      <w:footerReference w:type="even" r:id="rId21"/>
      <w:footerReference w:type="default" r:id="rId22"/>
      <w:headerReference w:type="first" r:id="rId23"/>
      <w:footerReference w:type="first" r:id="rId24"/>
      <w:pgSz w:w="11906" w:h="16838"/>
      <w:pgMar w:top="720" w:right="991" w:bottom="1560" w:left="993" w:header="567" w:footer="68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7623238" w14:textId="77777777" w:rsidR="00836436" w:rsidRDefault="00836436">
      <w:r>
        <w:separator/>
      </w:r>
    </w:p>
  </w:endnote>
  <w:endnote w:type="continuationSeparator" w:id="0">
    <w:p w14:paraId="177A85C4" w14:textId="77777777" w:rsidR="00836436" w:rsidRDefault="00836436">
      <w:r>
        <w:continuationSeparator/>
      </w:r>
    </w:p>
  </w:endnote>
  <w:endnote w:type="continuationNotice" w:id="1">
    <w:p w14:paraId="5A5E8F44" w14:textId="77777777" w:rsidR="00836436" w:rsidRDefault="00836436"/>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imes">
    <w:altName w:val="Sylfaen"/>
    <w:panose1 w:val="02020603050405020304"/>
    <w:charset w:val="00"/>
    <w:family w:val="roman"/>
    <w:pitch w:val="variable"/>
    <w:sig w:usb0="E0002EFF" w:usb1="C000785B" w:usb2="00000009" w:usb3="00000000" w:csb0="000001FF" w:csb1="00000000"/>
  </w:font>
  <w:font w:name="Arial Bold">
    <w:panose1 w:val="020B0704020202020204"/>
    <w:charset w:val="00"/>
    <w:family w:val="roman"/>
    <w:pitch w:val="default"/>
  </w:font>
  <w:font w:name="Cambria">
    <w:panose1 w:val="02040503050406030204"/>
    <w:charset w:val="00"/>
    <w:family w:val="roman"/>
    <w:pitch w:val="variable"/>
    <w:sig w:usb0="E00006FF" w:usb1="420024FF" w:usb2="02000000" w:usb3="00000000" w:csb0="0000019F" w:csb1="00000000"/>
  </w:font>
  <w:font w:name="PFDinDisplayPro-Light">
    <w:panose1 w:val="02000506000000020004"/>
    <w:charset w:val="00"/>
    <w:family w:val="auto"/>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4DAC6F7" w14:textId="77777777" w:rsidR="007448D5" w:rsidRDefault="007448D5">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C1F09F7" w14:textId="77777777" w:rsidR="007448D5" w:rsidRDefault="007448D5">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C2FFD65" w14:textId="77777777" w:rsidR="007448D5" w:rsidRDefault="007448D5">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5913066" w14:textId="77777777" w:rsidR="00836436" w:rsidRDefault="00836436">
      <w:r>
        <w:separator/>
      </w:r>
    </w:p>
  </w:footnote>
  <w:footnote w:type="continuationSeparator" w:id="0">
    <w:p w14:paraId="405B12F1" w14:textId="77777777" w:rsidR="00836436" w:rsidRDefault="00836436">
      <w:r>
        <w:continuationSeparator/>
      </w:r>
    </w:p>
  </w:footnote>
  <w:footnote w:type="continuationNotice" w:id="1">
    <w:p w14:paraId="72942869" w14:textId="77777777" w:rsidR="00836436" w:rsidRDefault="00836436"/>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1F1EF8D" w14:textId="77777777" w:rsidR="007448D5" w:rsidRDefault="007448D5">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F91E012" w14:textId="456C8BA9" w:rsidR="00E05857" w:rsidRPr="003F5418" w:rsidRDefault="00E74535" w:rsidP="00E74535">
    <w:pPr>
      <w:pStyle w:val="Header"/>
      <w:jc w:val="right"/>
      <w:rPr>
        <w:rFonts w:ascii="Arial" w:hAnsi="Arial" w:cs="Arial"/>
        <w:sz w:val="20"/>
      </w:rPr>
    </w:pPr>
    <w:r>
      <w:rPr>
        <w:rFonts w:ascii="Arial" w:hAnsi="Arial" w:cs="Arial"/>
        <w:noProof/>
        <w:sz w:val="20"/>
      </w:rPr>
      <w:drawing>
        <wp:inline distT="0" distB="0" distL="0" distR="0" wp14:anchorId="22348785" wp14:editId="61DCEFD6">
          <wp:extent cx="2359660" cy="902335"/>
          <wp:effectExtent l="0" t="0" r="254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359660" cy="902335"/>
                  </a:xfrm>
                  <a:prstGeom prst="rect">
                    <a:avLst/>
                  </a:prstGeom>
                  <a:noFill/>
                </pic:spPr>
              </pic:pic>
            </a:graphicData>
          </a:graphic>
        </wp:inline>
      </w:drawing>
    </w:r>
  </w:p>
  <w:p w14:paraId="2A4DF06D" w14:textId="19A21C38" w:rsidR="00E05857" w:rsidRPr="003F5418" w:rsidRDefault="00E05857" w:rsidP="004521C3">
    <w:pPr>
      <w:pStyle w:val="Header"/>
      <w:jc w:val="right"/>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968752352"/>
      <w:placeholder>
        <w:docPart w:val="5924EFAC44DC4337BA6A219CE108D39F"/>
      </w:placeholder>
      <w:temporary/>
      <w:showingPlcHdr/>
      <w15:appearance w15:val="hidden"/>
    </w:sdtPr>
    <w:sdtEndPr/>
    <w:sdtContent>
      <w:p w14:paraId="279AE947" w14:textId="77777777" w:rsidR="00E74535" w:rsidRDefault="00E74535">
        <w:pPr>
          <w:pStyle w:val="Header"/>
        </w:pPr>
        <w:r>
          <w:t>[Type here]</w:t>
        </w:r>
      </w:p>
    </w:sdtContent>
  </w:sdt>
  <w:p w14:paraId="18C01822" w14:textId="626C1789" w:rsidR="00E05857" w:rsidRDefault="00E05857" w:rsidP="00576A5A">
    <w:pPr>
      <w:pStyle w:val="Header"/>
      <w:jc w:val="right"/>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28F4A0D"/>
    <w:multiLevelType w:val="hybridMultilevel"/>
    <w:tmpl w:val="313E7254"/>
    <w:lvl w:ilvl="0" w:tplc="08090001">
      <w:start w:val="1"/>
      <w:numFmt w:val="bullet"/>
      <w:lvlText w:val=""/>
      <w:lvlJc w:val="left"/>
      <w:pPr>
        <w:ind w:left="360" w:hanging="360"/>
      </w:pPr>
      <w:rPr>
        <w:rFonts w:ascii="Symbol" w:hAnsi="Symbol" w:hint="default"/>
      </w:rPr>
    </w:lvl>
    <w:lvl w:ilvl="1" w:tplc="08090003">
      <w:start w:val="1"/>
      <w:numFmt w:val="bullet"/>
      <w:lvlText w:val="o"/>
      <w:lvlJc w:val="left"/>
      <w:pPr>
        <w:ind w:left="1080" w:hanging="360"/>
      </w:pPr>
      <w:rPr>
        <w:rFonts w:ascii="Courier New" w:hAnsi="Courier New" w:cs="Courier New" w:hint="default"/>
      </w:rPr>
    </w:lvl>
    <w:lvl w:ilvl="2" w:tplc="08090005">
      <w:start w:val="1"/>
      <w:numFmt w:val="bullet"/>
      <w:lvlText w:val=""/>
      <w:lvlJc w:val="left"/>
      <w:pPr>
        <w:ind w:left="1800" w:hanging="360"/>
      </w:pPr>
      <w:rPr>
        <w:rFonts w:ascii="Wingdings" w:hAnsi="Wingdings" w:hint="default"/>
      </w:rPr>
    </w:lvl>
    <w:lvl w:ilvl="3" w:tplc="08090001">
      <w:start w:val="1"/>
      <w:numFmt w:val="bullet"/>
      <w:lvlText w:val=""/>
      <w:lvlJc w:val="left"/>
      <w:pPr>
        <w:ind w:left="2520" w:hanging="360"/>
      </w:pPr>
      <w:rPr>
        <w:rFonts w:ascii="Symbol" w:hAnsi="Symbol" w:hint="default"/>
      </w:rPr>
    </w:lvl>
    <w:lvl w:ilvl="4" w:tplc="08090003">
      <w:start w:val="1"/>
      <w:numFmt w:val="bullet"/>
      <w:lvlText w:val="o"/>
      <w:lvlJc w:val="left"/>
      <w:pPr>
        <w:ind w:left="3240" w:hanging="360"/>
      </w:pPr>
      <w:rPr>
        <w:rFonts w:ascii="Courier New" w:hAnsi="Courier New" w:cs="Courier New" w:hint="default"/>
      </w:rPr>
    </w:lvl>
    <w:lvl w:ilvl="5" w:tplc="08090005">
      <w:start w:val="1"/>
      <w:numFmt w:val="bullet"/>
      <w:lvlText w:val=""/>
      <w:lvlJc w:val="left"/>
      <w:pPr>
        <w:ind w:left="3960" w:hanging="360"/>
      </w:pPr>
      <w:rPr>
        <w:rFonts w:ascii="Wingdings" w:hAnsi="Wingdings" w:hint="default"/>
      </w:rPr>
    </w:lvl>
    <w:lvl w:ilvl="6" w:tplc="08090001">
      <w:start w:val="1"/>
      <w:numFmt w:val="bullet"/>
      <w:lvlText w:val=""/>
      <w:lvlJc w:val="left"/>
      <w:pPr>
        <w:ind w:left="4680" w:hanging="360"/>
      </w:pPr>
      <w:rPr>
        <w:rFonts w:ascii="Symbol" w:hAnsi="Symbol" w:hint="default"/>
      </w:rPr>
    </w:lvl>
    <w:lvl w:ilvl="7" w:tplc="08090003">
      <w:start w:val="1"/>
      <w:numFmt w:val="bullet"/>
      <w:lvlText w:val="o"/>
      <w:lvlJc w:val="left"/>
      <w:pPr>
        <w:ind w:left="5400" w:hanging="360"/>
      </w:pPr>
      <w:rPr>
        <w:rFonts w:ascii="Courier New" w:hAnsi="Courier New" w:cs="Courier New" w:hint="default"/>
      </w:rPr>
    </w:lvl>
    <w:lvl w:ilvl="8" w:tplc="08090005">
      <w:start w:val="1"/>
      <w:numFmt w:val="bullet"/>
      <w:lvlText w:val=""/>
      <w:lvlJc w:val="left"/>
      <w:pPr>
        <w:ind w:left="6120" w:hanging="360"/>
      </w:pPr>
      <w:rPr>
        <w:rFonts w:ascii="Wingdings" w:hAnsi="Wingdings" w:hint="default"/>
      </w:rPr>
    </w:lvl>
  </w:abstractNum>
  <w:abstractNum w:abstractNumId="1" w15:restartNumberingAfterBreak="0">
    <w:nsid w:val="05BF1D50"/>
    <w:multiLevelType w:val="multilevel"/>
    <w:tmpl w:val="9C26D212"/>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2" w15:restartNumberingAfterBreak="0">
    <w:nsid w:val="068002C0"/>
    <w:multiLevelType w:val="hybridMultilevel"/>
    <w:tmpl w:val="DD98C49E"/>
    <w:lvl w:ilvl="0" w:tplc="1F28889A">
      <w:start w:val="1"/>
      <w:numFmt w:val="decimal"/>
      <w:lvlText w:val="%1."/>
      <w:lvlJc w:val="left"/>
      <w:pPr>
        <w:ind w:left="360" w:hanging="360"/>
      </w:pPr>
      <w:rPr>
        <w:rFonts w:ascii="Arial" w:hAnsi="Arial" w:cs="Arial" w:hint="default"/>
        <w:sz w:val="20"/>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3" w15:restartNumberingAfterBreak="0">
    <w:nsid w:val="2AE55746"/>
    <w:multiLevelType w:val="hybridMultilevel"/>
    <w:tmpl w:val="B460548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15:restartNumberingAfterBreak="0">
    <w:nsid w:val="2FA34A48"/>
    <w:multiLevelType w:val="hybridMultilevel"/>
    <w:tmpl w:val="7AEC37E2"/>
    <w:lvl w:ilvl="0" w:tplc="0809000F">
      <w:start w:val="1"/>
      <w:numFmt w:val="decimal"/>
      <w:lvlText w:val="%1."/>
      <w:lvlJc w:val="left"/>
      <w:pPr>
        <w:ind w:left="360" w:hanging="360"/>
      </w:pPr>
      <w:rPr>
        <w:rFonts w:hint="default"/>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5" w15:restartNumberingAfterBreak="0">
    <w:nsid w:val="37E04D6E"/>
    <w:multiLevelType w:val="multilevel"/>
    <w:tmpl w:val="39C22912"/>
    <w:lvl w:ilvl="0">
      <w:start w:val="1"/>
      <w:numFmt w:val="bullet"/>
      <w:lvlText w:val=""/>
      <w:lvlJc w:val="left"/>
      <w:pPr>
        <w:tabs>
          <w:tab w:val="num" w:pos="360"/>
        </w:tabs>
        <w:ind w:left="360" w:hanging="360"/>
      </w:pPr>
      <w:rPr>
        <w:rFonts w:ascii="Symbol" w:hAnsi="Symbol" w:hint="default"/>
      </w:rPr>
    </w:lvl>
    <w:lvl w:ilvl="1">
      <w:start w:val="1"/>
      <w:numFmt w:val="decimal"/>
      <w:lvlText w:val="%2."/>
      <w:lvlJc w:val="left"/>
      <w:pPr>
        <w:tabs>
          <w:tab w:val="num" w:pos="1080"/>
        </w:tabs>
        <w:ind w:left="1080" w:hanging="360"/>
      </w:pPr>
    </w:lvl>
    <w:lvl w:ilvl="2">
      <w:start w:val="1"/>
      <w:numFmt w:val="decimal"/>
      <w:lvlText w:val="%3."/>
      <w:lvlJc w:val="left"/>
      <w:pPr>
        <w:tabs>
          <w:tab w:val="num" w:pos="1800"/>
        </w:tabs>
        <w:ind w:left="1800" w:hanging="360"/>
      </w:pPr>
    </w:lvl>
    <w:lvl w:ilvl="3">
      <w:start w:val="1"/>
      <w:numFmt w:val="decimal"/>
      <w:lvlText w:val="%4."/>
      <w:lvlJc w:val="left"/>
      <w:pPr>
        <w:tabs>
          <w:tab w:val="num" w:pos="2520"/>
        </w:tabs>
        <w:ind w:left="2520" w:hanging="360"/>
      </w:pPr>
    </w:lvl>
    <w:lvl w:ilvl="4">
      <w:start w:val="1"/>
      <w:numFmt w:val="decimal"/>
      <w:lvlText w:val="%5."/>
      <w:lvlJc w:val="left"/>
      <w:pPr>
        <w:tabs>
          <w:tab w:val="num" w:pos="3240"/>
        </w:tabs>
        <w:ind w:left="3240" w:hanging="360"/>
      </w:pPr>
    </w:lvl>
    <w:lvl w:ilvl="5">
      <w:start w:val="1"/>
      <w:numFmt w:val="decimal"/>
      <w:lvlText w:val="%6."/>
      <w:lvlJc w:val="left"/>
      <w:pPr>
        <w:tabs>
          <w:tab w:val="num" w:pos="3960"/>
        </w:tabs>
        <w:ind w:left="3960" w:hanging="360"/>
      </w:pPr>
    </w:lvl>
    <w:lvl w:ilvl="6">
      <w:start w:val="1"/>
      <w:numFmt w:val="decimal"/>
      <w:lvlText w:val="%7."/>
      <w:lvlJc w:val="left"/>
      <w:pPr>
        <w:tabs>
          <w:tab w:val="num" w:pos="4680"/>
        </w:tabs>
        <w:ind w:left="4680" w:hanging="360"/>
      </w:pPr>
    </w:lvl>
    <w:lvl w:ilvl="7">
      <w:start w:val="1"/>
      <w:numFmt w:val="decimal"/>
      <w:lvlText w:val="%8."/>
      <w:lvlJc w:val="left"/>
      <w:pPr>
        <w:tabs>
          <w:tab w:val="num" w:pos="5400"/>
        </w:tabs>
        <w:ind w:left="5400" w:hanging="360"/>
      </w:pPr>
    </w:lvl>
    <w:lvl w:ilvl="8">
      <w:start w:val="1"/>
      <w:numFmt w:val="decimal"/>
      <w:lvlText w:val="%9."/>
      <w:lvlJc w:val="left"/>
      <w:pPr>
        <w:tabs>
          <w:tab w:val="num" w:pos="6120"/>
        </w:tabs>
        <w:ind w:left="6120" w:hanging="360"/>
      </w:pPr>
    </w:lvl>
  </w:abstractNum>
  <w:abstractNum w:abstractNumId="6" w15:restartNumberingAfterBreak="0">
    <w:nsid w:val="3BA44B5F"/>
    <w:multiLevelType w:val="hybridMultilevel"/>
    <w:tmpl w:val="547A2838"/>
    <w:lvl w:ilvl="0" w:tplc="65A27998">
      <w:start w:val="1"/>
      <w:numFmt w:val="bullet"/>
      <w:lvlText w:val=""/>
      <w:lvlJc w:val="left"/>
      <w:pPr>
        <w:ind w:left="720" w:hanging="360"/>
      </w:pPr>
      <w:rPr>
        <w:rFonts w:ascii="Symbol" w:hAnsi="Symbol" w:hint="default"/>
        <w:sz w:val="20"/>
        <w:szCs w:val="20"/>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 w15:restartNumberingAfterBreak="0">
    <w:nsid w:val="3BC53D06"/>
    <w:multiLevelType w:val="hybridMultilevel"/>
    <w:tmpl w:val="A1549954"/>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8" w15:restartNumberingAfterBreak="0">
    <w:nsid w:val="3E4238DD"/>
    <w:multiLevelType w:val="hybridMultilevel"/>
    <w:tmpl w:val="67A21FDA"/>
    <w:lvl w:ilvl="0" w:tplc="08090001">
      <w:start w:val="1"/>
      <w:numFmt w:val="bullet"/>
      <w:lvlText w:val=""/>
      <w:lvlJc w:val="left"/>
      <w:pPr>
        <w:ind w:left="360" w:hanging="360"/>
      </w:pPr>
      <w:rPr>
        <w:rFonts w:ascii="Symbol" w:hAnsi="Symbol" w:hint="default"/>
      </w:rPr>
    </w:lvl>
    <w:lvl w:ilvl="1" w:tplc="08090003">
      <w:start w:val="1"/>
      <w:numFmt w:val="bullet"/>
      <w:lvlText w:val="o"/>
      <w:lvlJc w:val="left"/>
      <w:pPr>
        <w:ind w:left="1080" w:hanging="360"/>
      </w:pPr>
      <w:rPr>
        <w:rFonts w:ascii="Courier New" w:hAnsi="Courier New" w:cs="Courier New" w:hint="default"/>
      </w:rPr>
    </w:lvl>
    <w:lvl w:ilvl="2" w:tplc="08090005">
      <w:start w:val="1"/>
      <w:numFmt w:val="bullet"/>
      <w:lvlText w:val=""/>
      <w:lvlJc w:val="left"/>
      <w:pPr>
        <w:ind w:left="1800" w:hanging="360"/>
      </w:pPr>
      <w:rPr>
        <w:rFonts w:ascii="Wingdings" w:hAnsi="Wingdings" w:hint="default"/>
      </w:rPr>
    </w:lvl>
    <w:lvl w:ilvl="3" w:tplc="08090001">
      <w:start w:val="1"/>
      <w:numFmt w:val="bullet"/>
      <w:lvlText w:val=""/>
      <w:lvlJc w:val="left"/>
      <w:pPr>
        <w:ind w:left="2520" w:hanging="360"/>
      </w:pPr>
      <w:rPr>
        <w:rFonts w:ascii="Symbol" w:hAnsi="Symbol" w:hint="default"/>
      </w:rPr>
    </w:lvl>
    <w:lvl w:ilvl="4" w:tplc="08090003">
      <w:start w:val="1"/>
      <w:numFmt w:val="bullet"/>
      <w:lvlText w:val="o"/>
      <w:lvlJc w:val="left"/>
      <w:pPr>
        <w:ind w:left="3240" w:hanging="360"/>
      </w:pPr>
      <w:rPr>
        <w:rFonts w:ascii="Courier New" w:hAnsi="Courier New" w:cs="Courier New" w:hint="default"/>
      </w:rPr>
    </w:lvl>
    <w:lvl w:ilvl="5" w:tplc="08090005">
      <w:start w:val="1"/>
      <w:numFmt w:val="bullet"/>
      <w:lvlText w:val=""/>
      <w:lvlJc w:val="left"/>
      <w:pPr>
        <w:ind w:left="3960" w:hanging="360"/>
      </w:pPr>
      <w:rPr>
        <w:rFonts w:ascii="Wingdings" w:hAnsi="Wingdings" w:hint="default"/>
      </w:rPr>
    </w:lvl>
    <w:lvl w:ilvl="6" w:tplc="08090001">
      <w:start w:val="1"/>
      <w:numFmt w:val="bullet"/>
      <w:lvlText w:val=""/>
      <w:lvlJc w:val="left"/>
      <w:pPr>
        <w:ind w:left="4680" w:hanging="360"/>
      </w:pPr>
      <w:rPr>
        <w:rFonts w:ascii="Symbol" w:hAnsi="Symbol" w:hint="default"/>
      </w:rPr>
    </w:lvl>
    <w:lvl w:ilvl="7" w:tplc="08090003">
      <w:start w:val="1"/>
      <w:numFmt w:val="bullet"/>
      <w:lvlText w:val="o"/>
      <w:lvlJc w:val="left"/>
      <w:pPr>
        <w:ind w:left="5400" w:hanging="360"/>
      </w:pPr>
      <w:rPr>
        <w:rFonts w:ascii="Courier New" w:hAnsi="Courier New" w:cs="Courier New" w:hint="default"/>
      </w:rPr>
    </w:lvl>
    <w:lvl w:ilvl="8" w:tplc="08090005">
      <w:start w:val="1"/>
      <w:numFmt w:val="bullet"/>
      <w:lvlText w:val=""/>
      <w:lvlJc w:val="left"/>
      <w:pPr>
        <w:ind w:left="6120" w:hanging="360"/>
      </w:pPr>
      <w:rPr>
        <w:rFonts w:ascii="Wingdings" w:hAnsi="Wingdings" w:hint="default"/>
      </w:rPr>
    </w:lvl>
  </w:abstractNum>
  <w:abstractNum w:abstractNumId="9" w15:restartNumberingAfterBreak="0">
    <w:nsid w:val="4AAB588C"/>
    <w:multiLevelType w:val="hybridMultilevel"/>
    <w:tmpl w:val="52AAA9D2"/>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0" w15:restartNumberingAfterBreak="0">
    <w:nsid w:val="572A38EA"/>
    <w:multiLevelType w:val="multilevel"/>
    <w:tmpl w:val="FB266F74"/>
    <w:lvl w:ilvl="0">
      <w:start w:val="1"/>
      <w:numFmt w:val="bullet"/>
      <w:lvlText w:val=""/>
      <w:lvlJc w:val="left"/>
      <w:pPr>
        <w:tabs>
          <w:tab w:val="num" w:pos="720"/>
        </w:tabs>
        <w:ind w:left="720" w:hanging="360"/>
      </w:pPr>
      <w:rPr>
        <w:rFonts w:ascii="Symbol" w:hAnsi="Symbol" w:hint="default"/>
      </w:r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11" w15:restartNumberingAfterBreak="0">
    <w:nsid w:val="63631321"/>
    <w:multiLevelType w:val="hybridMultilevel"/>
    <w:tmpl w:val="E2A42D32"/>
    <w:lvl w:ilvl="0" w:tplc="08090001">
      <w:start w:val="1"/>
      <w:numFmt w:val="bullet"/>
      <w:lvlText w:val=""/>
      <w:lvlJc w:val="left"/>
      <w:pPr>
        <w:ind w:left="360" w:hanging="360"/>
      </w:pPr>
      <w:rPr>
        <w:rFonts w:ascii="Symbol" w:hAnsi="Symbol" w:hint="default"/>
      </w:rPr>
    </w:lvl>
    <w:lvl w:ilvl="1" w:tplc="08090003">
      <w:start w:val="1"/>
      <w:numFmt w:val="bullet"/>
      <w:lvlText w:val="o"/>
      <w:lvlJc w:val="left"/>
      <w:pPr>
        <w:ind w:left="1080" w:hanging="360"/>
      </w:pPr>
      <w:rPr>
        <w:rFonts w:ascii="Courier New" w:hAnsi="Courier New" w:cs="Courier New" w:hint="default"/>
      </w:rPr>
    </w:lvl>
    <w:lvl w:ilvl="2" w:tplc="08090005">
      <w:start w:val="1"/>
      <w:numFmt w:val="bullet"/>
      <w:lvlText w:val=""/>
      <w:lvlJc w:val="left"/>
      <w:pPr>
        <w:ind w:left="1800" w:hanging="360"/>
      </w:pPr>
      <w:rPr>
        <w:rFonts w:ascii="Wingdings" w:hAnsi="Wingdings" w:hint="default"/>
      </w:rPr>
    </w:lvl>
    <w:lvl w:ilvl="3" w:tplc="08090001">
      <w:start w:val="1"/>
      <w:numFmt w:val="bullet"/>
      <w:lvlText w:val=""/>
      <w:lvlJc w:val="left"/>
      <w:pPr>
        <w:ind w:left="2520" w:hanging="360"/>
      </w:pPr>
      <w:rPr>
        <w:rFonts w:ascii="Symbol" w:hAnsi="Symbol" w:hint="default"/>
      </w:rPr>
    </w:lvl>
    <w:lvl w:ilvl="4" w:tplc="08090003">
      <w:start w:val="1"/>
      <w:numFmt w:val="bullet"/>
      <w:lvlText w:val="o"/>
      <w:lvlJc w:val="left"/>
      <w:pPr>
        <w:ind w:left="3240" w:hanging="360"/>
      </w:pPr>
      <w:rPr>
        <w:rFonts w:ascii="Courier New" w:hAnsi="Courier New" w:cs="Courier New" w:hint="default"/>
      </w:rPr>
    </w:lvl>
    <w:lvl w:ilvl="5" w:tplc="08090005">
      <w:start w:val="1"/>
      <w:numFmt w:val="bullet"/>
      <w:lvlText w:val=""/>
      <w:lvlJc w:val="left"/>
      <w:pPr>
        <w:ind w:left="3960" w:hanging="360"/>
      </w:pPr>
      <w:rPr>
        <w:rFonts w:ascii="Wingdings" w:hAnsi="Wingdings" w:hint="default"/>
      </w:rPr>
    </w:lvl>
    <w:lvl w:ilvl="6" w:tplc="08090001">
      <w:start w:val="1"/>
      <w:numFmt w:val="bullet"/>
      <w:lvlText w:val=""/>
      <w:lvlJc w:val="left"/>
      <w:pPr>
        <w:ind w:left="4680" w:hanging="360"/>
      </w:pPr>
      <w:rPr>
        <w:rFonts w:ascii="Symbol" w:hAnsi="Symbol" w:hint="default"/>
      </w:rPr>
    </w:lvl>
    <w:lvl w:ilvl="7" w:tplc="08090003">
      <w:start w:val="1"/>
      <w:numFmt w:val="bullet"/>
      <w:lvlText w:val="o"/>
      <w:lvlJc w:val="left"/>
      <w:pPr>
        <w:ind w:left="5400" w:hanging="360"/>
      </w:pPr>
      <w:rPr>
        <w:rFonts w:ascii="Courier New" w:hAnsi="Courier New" w:cs="Courier New" w:hint="default"/>
      </w:rPr>
    </w:lvl>
    <w:lvl w:ilvl="8" w:tplc="08090005">
      <w:start w:val="1"/>
      <w:numFmt w:val="bullet"/>
      <w:lvlText w:val=""/>
      <w:lvlJc w:val="left"/>
      <w:pPr>
        <w:ind w:left="6120" w:hanging="360"/>
      </w:pPr>
      <w:rPr>
        <w:rFonts w:ascii="Wingdings" w:hAnsi="Wingdings" w:hint="default"/>
      </w:rPr>
    </w:lvl>
  </w:abstractNum>
  <w:abstractNum w:abstractNumId="12" w15:restartNumberingAfterBreak="0">
    <w:nsid w:val="72560FFD"/>
    <w:multiLevelType w:val="hybridMultilevel"/>
    <w:tmpl w:val="F94ECD2C"/>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3" w15:restartNumberingAfterBreak="0">
    <w:nsid w:val="7962685D"/>
    <w:multiLevelType w:val="multilevel"/>
    <w:tmpl w:val="FB266F74"/>
    <w:lvl w:ilvl="0">
      <w:numFmt w:val="decimal"/>
      <w:lvlText w:val=""/>
      <w:lvlJc w:val="left"/>
      <w:pPr>
        <w:tabs>
          <w:tab w:val="num" w:pos="720"/>
        </w:tabs>
        <w:ind w:left="720" w:hanging="360"/>
      </w:pPr>
      <w:rPr>
        <w:rFonts w:ascii="Symbol" w:hAnsi="Symbol" w:hint="default"/>
      </w:r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num w:numId="1" w16cid:durableId="1864587566">
    <w:abstractNumId w:val="6"/>
  </w:num>
  <w:num w:numId="2" w16cid:durableId="491876845">
    <w:abstractNumId w:val="8"/>
  </w:num>
  <w:num w:numId="3" w16cid:durableId="1066730743">
    <w:abstractNumId w:val="2"/>
  </w:num>
  <w:num w:numId="4" w16cid:durableId="767310035">
    <w:abstractNumId w:val="4"/>
  </w:num>
  <w:num w:numId="5" w16cid:durableId="1672101619">
    <w:abstractNumId w:val="0"/>
  </w:num>
  <w:num w:numId="6" w16cid:durableId="1739400915">
    <w:abstractNumId w:val="0"/>
  </w:num>
  <w:num w:numId="7" w16cid:durableId="1062287635">
    <w:abstractNumId w:val="0"/>
  </w:num>
  <w:num w:numId="8" w16cid:durableId="1952588772">
    <w:abstractNumId w:val="0"/>
  </w:num>
  <w:num w:numId="9" w16cid:durableId="1335524733">
    <w:abstractNumId w:val="0"/>
  </w:num>
  <w:num w:numId="10" w16cid:durableId="1736277843">
    <w:abstractNumId w:val="11"/>
  </w:num>
  <w:num w:numId="11" w16cid:durableId="972978437">
    <w:abstractNumId w:val="11"/>
  </w:num>
  <w:num w:numId="12" w16cid:durableId="1181237392">
    <w:abstractNumId w:val="11"/>
  </w:num>
  <w:num w:numId="13" w16cid:durableId="758210102">
    <w:abstractNumId w:val="11"/>
  </w:num>
  <w:num w:numId="14" w16cid:durableId="1165903596">
    <w:abstractNumId w:val="11"/>
  </w:num>
  <w:num w:numId="15" w16cid:durableId="1646080787">
    <w:abstractNumId w:val="9"/>
  </w:num>
  <w:num w:numId="16" w16cid:durableId="1449816115">
    <w:abstractNumId w:val="7"/>
  </w:num>
  <w:num w:numId="17" w16cid:durableId="743527063">
    <w:abstractNumId w:val="7"/>
  </w:num>
  <w:num w:numId="18" w16cid:durableId="1365212375">
    <w:abstractNumId w:val="10"/>
  </w:num>
  <w:num w:numId="19" w16cid:durableId="208229087">
    <w:abstractNumId w:val="10"/>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16cid:durableId="1806658171">
    <w:abstractNumId w:val="13"/>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16cid:durableId="262029707">
    <w:abstractNumId w:val="3"/>
  </w:num>
  <w:num w:numId="22" w16cid:durableId="588923934">
    <w:abstractNumId w:val="12"/>
  </w:num>
  <w:num w:numId="23" w16cid:durableId="558367500">
    <w:abstractNumId w:val="12"/>
  </w:num>
  <w:num w:numId="24" w16cid:durableId="406195059">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 w16cid:durableId="859512250">
    <w:abstractNumId w:val="5"/>
  </w:num>
  <w:numIdMacAtCleanup w:val="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isplayBackgroundShape/>
  <w:activeWritingStyle w:appName="MSWord" w:lang="en-GB" w:vendorID="64" w:dllVersion="0" w:nlCheck="1" w:checkStyle="0"/>
  <w:activeWritingStyle w:appName="MSWord" w:lang="fr-FR" w:vendorID="64" w:dllVersion="0" w:nlCheck="1" w:checkStyle="0"/>
  <w:activeWritingStyle w:appName="MSWord" w:lang="en-US" w:vendorID="64" w:dllVersion="0" w:nlCheck="1" w:checkStyle="0"/>
  <w:proofState w:spelling="clean"/>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__Grammarly_42____i" w:val="H4sIAAAAAAAEAKtWckksSQxILCpxzi/NK1GyMqwFAAEhoTITAAAA"/>
    <w:docVar w:name="__Grammarly_42___1" w:val="H4sIAAAAAAAEAKtWcslP9kxRslIyNDYyNTG2NDUxMzKxNDE3NzZV0lEKTi0uzszPAykwMakFABu0/PYtAAAA"/>
  </w:docVars>
  <w:rsids>
    <w:rsidRoot w:val="005F33F2"/>
    <w:rsid w:val="00000486"/>
    <w:rsid w:val="00001C80"/>
    <w:rsid w:val="00001EDD"/>
    <w:rsid w:val="000023B1"/>
    <w:rsid w:val="00003316"/>
    <w:rsid w:val="00003615"/>
    <w:rsid w:val="000048E7"/>
    <w:rsid w:val="000054EF"/>
    <w:rsid w:val="00005E90"/>
    <w:rsid w:val="000076E3"/>
    <w:rsid w:val="000108F2"/>
    <w:rsid w:val="00010A8A"/>
    <w:rsid w:val="00010B17"/>
    <w:rsid w:val="00011086"/>
    <w:rsid w:val="00011341"/>
    <w:rsid w:val="00011379"/>
    <w:rsid w:val="00011EAE"/>
    <w:rsid w:val="00012790"/>
    <w:rsid w:val="00013971"/>
    <w:rsid w:val="00013B66"/>
    <w:rsid w:val="00013D84"/>
    <w:rsid w:val="00014143"/>
    <w:rsid w:val="00014373"/>
    <w:rsid w:val="00015B14"/>
    <w:rsid w:val="00016643"/>
    <w:rsid w:val="00017C80"/>
    <w:rsid w:val="00020EB0"/>
    <w:rsid w:val="0002100C"/>
    <w:rsid w:val="00021DBE"/>
    <w:rsid w:val="00021FE1"/>
    <w:rsid w:val="000225FB"/>
    <w:rsid w:val="00022806"/>
    <w:rsid w:val="00024FC6"/>
    <w:rsid w:val="0002519D"/>
    <w:rsid w:val="000252BC"/>
    <w:rsid w:val="00025A7F"/>
    <w:rsid w:val="00026D03"/>
    <w:rsid w:val="00027115"/>
    <w:rsid w:val="000272B1"/>
    <w:rsid w:val="00027E06"/>
    <w:rsid w:val="000307F1"/>
    <w:rsid w:val="00030B59"/>
    <w:rsid w:val="00030EA1"/>
    <w:rsid w:val="00032AC0"/>
    <w:rsid w:val="00032E7C"/>
    <w:rsid w:val="0003351D"/>
    <w:rsid w:val="00033E23"/>
    <w:rsid w:val="00034EC6"/>
    <w:rsid w:val="000356F7"/>
    <w:rsid w:val="0003594E"/>
    <w:rsid w:val="00035D60"/>
    <w:rsid w:val="000364AD"/>
    <w:rsid w:val="0003672D"/>
    <w:rsid w:val="00036A18"/>
    <w:rsid w:val="00036AB6"/>
    <w:rsid w:val="00036BFA"/>
    <w:rsid w:val="00037B56"/>
    <w:rsid w:val="00037FBE"/>
    <w:rsid w:val="00037FEA"/>
    <w:rsid w:val="000409AB"/>
    <w:rsid w:val="000413F2"/>
    <w:rsid w:val="00041525"/>
    <w:rsid w:val="00042C74"/>
    <w:rsid w:val="00043CC9"/>
    <w:rsid w:val="000456AD"/>
    <w:rsid w:val="000475F7"/>
    <w:rsid w:val="000477EA"/>
    <w:rsid w:val="00047AED"/>
    <w:rsid w:val="00047E2F"/>
    <w:rsid w:val="000502DF"/>
    <w:rsid w:val="00050441"/>
    <w:rsid w:val="000508C4"/>
    <w:rsid w:val="00050D1F"/>
    <w:rsid w:val="0005216E"/>
    <w:rsid w:val="00052BC7"/>
    <w:rsid w:val="00054A77"/>
    <w:rsid w:val="00054E4A"/>
    <w:rsid w:val="00055779"/>
    <w:rsid w:val="0005608D"/>
    <w:rsid w:val="00056B56"/>
    <w:rsid w:val="00060FD3"/>
    <w:rsid w:val="000643FF"/>
    <w:rsid w:val="000650F7"/>
    <w:rsid w:val="00065974"/>
    <w:rsid w:val="000671C6"/>
    <w:rsid w:val="00067D2E"/>
    <w:rsid w:val="00070055"/>
    <w:rsid w:val="0007222F"/>
    <w:rsid w:val="00072915"/>
    <w:rsid w:val="00072DB6"/>
    <w:rsid w:val="0007323A"/>
    <w:rsid w:val="000734C7"/>
    <w:rsid w:val="00073F64"/>
    <w:rsid w:val="000741F7"/>
    <w:rsid w:val="00075026"/>
    <w:rsid w:val="00075678"/>
    <w:rsid w:val="00076696"/>
    <w:rsid w:val="00076ACE"/>
    <w:rsid w:val="00077073"/>
    <w:rsid w:val="0007754E"/>
    <w:rsid w:val="000775C0"/>
    <w:rsid w:val="00077D43"/>
    <w:rsid w:val="00080065"/>
    <w:rsid w:val="00080578"/>
    <w:rsid w:val="000805B0"/>
    <w:rsid w:val="00080659"/>
    <w:rsid w:val="00080D6B"/>
    <w:rsid w:val="00081218"/>
    <w:rsid w:val="00081E10"/>
    <w:rsid w:val="000825B2"/>
    <w:rsid w:val="00082647"/>
    <w:rsid w:val="00083520"/>
    <w:rsid w:val="00083D1D"/>
    <w:rsid w:val="00083E82"/>
    <w:rsid w:val="00085AD0"/>
    <w:rsid w:val="000869D4"/>
    <w:rsid w:val="00086D35"/>
    <w:rsid w:val="00087B39"/>
    <w:rsid w:val="00087D5F"/>
    <w:rsid w:val="000902DB"/>
    <w:rsid w:val="00090F4F"/>
    <w:rsid w:val="0009213C"/>
    <w:rsid w:val="00092F48"/>
    <w:rsid w:val="00093751"/>
    <w:rsid w:val="00095543"/>
    <w:rsid w:val="00096683"/>
    <w:rsid w:val="00096BA7"/>
    <w:rsid w:val="00096D91"/>
    <w:rsid w:val="000976CB"/>
    <w:rsid w:val="0009780B"/>
    <w:rsid w:val="000A02A5"/>
    <w:rsid w:val="000A10E2"/>
    <w:rsid w:val="000A126C"/>
    <w:rsid w:val="000A1DE1"/>
    <w:rsid w:val="000A292C"/>
    <w:rsid w:val="000A2E6D"/>
    <w:rsid w:val="000A2FA2"/>
    <w:rsid w:val="000A37CA"/>
    <w:rsid w:val="000A41AE"/>
    <w:rsid w:val="000A5E09"/>
    <w:rsid w:val="000A7B98"/>
    <w:rsid w:val="000B0B7C"/>
    <w:rsid w:val="000B18BA"/>
    <w:rsid w:val="000B30CD"/>
    <w:rsid w:val="000B3DC6"/>
    <w:rsid w:val="000B5756"/>
    <w:rsid w:val="000B60FC"/>
    <w:rsid w:val="000B6F53"/>
    <w:rsid w:val="000B6FE2"/>
    <w:rsid w:val="000B7B11"/>
    <w:rsid w:val="000C0C2F"/>
    <w:rsid w:val="000C1A09"/>
    <w:rsid w:val="000C2FE1"/>
    <w:rsid w:val="000C32EA"/>
    <w:rsid w:val="000C3680"/>
    <w:rsid w:val="000C37A3"/>
    <w:rsid w:val="000C4593"/>
    <w:rsid w:val="000C630F"/>
    <w:rsid w:val="000D0481"/>
    <w:rsid w:val="000D0546"/>
    <w:rsid w:val="000D0BB1"/>
    <w:rsid w:val="000D0DBB"/>
    <w:rsid w:val="000D134A"/>
    <w:rsid w:val="000D2019"/>
    <w:rsid w:val="000D223F"/>
    <w:rsid w:val="000D2585"/>
    <w:rsid w:val="000D265A"/>
    <w:rsid w:val="000D2A3C"/>
    <w:rsid w:val="000D2B13"/>
    <w:rsid w:val="000D33D9"/>
    <w:rsid w:val="000D34B2"/>
    <w:rsid w:val="000D3AED"/>
    <w:rsid w:val="000D3CFB"/>
    <w:rsid w:val="000D3E88"/>
    <w:rsid w:val="000D550B"/>
    <w:rsid w:val="000D55C8"/>
    <w:rsid w:val="000D5625"/>
    <w:rsid w:val="000D58DB"/>
    <w:rsid w:val="000D72F7"/>
    <w:rsid w:val="000D7341"/>
    <w:rsid w:val="000D7526"/>
    <w:rsid w:val="000E03EB"/>
    <w:rsid w:val="000E0C66"/>
    <w:rsid w:val="000E1223"/>
    <w:rsid w:val="000E15D8"/>
    <w:rsid w:val="000E24BE"/>
    <w:rsid w:val="000E2EE1"/>
    <w:rsid w:val="000E4241"/>
    <w:rsid w:val="000E4FA1"/>
    <w:rsid w:val="000E57AF"/>
    <w:rsid w:val="000E60B4"/>
    <w:rsid w:val="000E6B26"/>
    <w:rsid w:val="000F04DE"/>
    <w:rsid w:val="000F05A4"/>
    <w:rsid w:val="000F077D"/>
    <w:rsid w:val="000F1834"/>
    <w:rsid w:val="000F255E"/>
    <w:rsid w:val="000F3A8A"/>
    <w:rsid w:val="000F58B7"/>
    <w:rsid w:val="001003D8"/>
    <w:rsid w:val="001013C1"/>
    <w:rsid w:val="00101DCA"/>
    <w:rsid w:val="00101E1F"/>
    <w:rsid w:val="00101F27"/>
    <w:rsid w:val="00102DC8"/>
    <w:rsid w:val="001036EF"/>
    <w:rsid w:val="001039E9"/>
    <w:rsid w:val="00104F2E"/>
    <w:rsid w:val="0010509C"/>
    <w:rsid w:val="00106492"/>
    <w:rsid w:val="001066B4"/>
    <w:rsid w:val="00106FEA"/>
    <w:rsid w:val="001071F1"/>
    <w:rsid w:val="0010774F"/>
    <w:rsid w:val="00107DBF"/>
    <w:rsid w:val="0011018B"/>
    <w:rsid w:val="001102C8"/>
    <w:rsid w:val="00110707"/>
    <w:rsid w:val="00110778"/>
    <w:rsid w:val="001108AC"/>
    <w:rsid w:val="001108CC"/>
    <w:rsid w:val="00111673"/>
    <w:rsid w:val="00111CC5"/>
    <w:rsid w:val="00112F8F"/>
    <w:rsid w:val="001134C8"/>
    <w:rsid w:val="0011394E"/>
    <w:rsid w:val="001141B1"/>
    <w:rsid w:val="0011491A"/>
    <w:rsid w:val="001157DF"/>
    <w:rsid w:val="001158D2"/>
    <w:rsid w:val="00115C3E"/>
    <w:rsid w:val="0011650D"/>
    <w:rsid w:val="00116A98"/>
    <w:rsid w:val="00117520"/>
    <w:rsid w:val="00120021"/>
    <w:rsid w:val="00120F48"/>
    <w:rsid w:val="00121D6B"/>
    <w:rsid w:val="00123184"/>
    <w:rsid w:val="001231F3"/>
    <w:rsid w:val="001234C7"/>
    <w:rsid w:val="0012421D"/>
    <w:rsid w:val="00124271"/>
    <w:rsid w:val="001245F8"/>
    <w:rsid w:val="00126198"/>
    <w:rsid w:val="00126352"/>
    <w:rsid w:val="00126DD9"/>
    <w:rsid w:val="00131141"/>
    <w:rsid w:val="001327DB"/>
    <w:rsid w:val="00132900"/>
    <w:rsid w:val="00132912"/>
    <w:rsid w:val="00132ABE"/>
    <w:rsid w:val="00132CC7"/>
    <w:rsid w:val="00132D6B"/>
    <w:rsid w:val="00133626"/>
    <w:rsid w:val="00133755"/>
    <w:rsid w:val="00134536"/>
    <w:rsid w:val="00136341"/>
    <w:rsid w:val="00136BD2"/>
    <w:rsid w:val="00137F16"/>
    <w:rsid w:val="00142C78"/>
    <w:rsid w:val="0014315D"/>
    <w:rsid w:val="001431DA"/>
    <w:rsid w:val="0014330E"/>
    <w:rsid w:val="00144053"/>
    <w:rsid w:val="001440E1"/>
    <w:rsid w:val="00144877"/>
    <w:rsid w:val="00145409"/>
    <w:rsid w:val="00145719"/>
    <w:rsid w:val="0014611E"/>
    <w:rsid w:val="001466C0"/>
    <w:rsid w:val="00146D02"/>
    <w:rsid w:val="00150936"/>
    <w:rsid w:val="00150E59"/>
    <w:rsid w:val="001514FA"/>
    <w:rsid w:val="00151AD0"/>
    <w:rsid w:val="0015256B"/>
    <w:rsid w:val="0015296B"/>
    <w:rsid w:val="00153446"/>
    <w:rsid w:val="00153531"/>
    <w:rsid w:val="00154255"/>
    <w:rsid w:val="00154545"/>
    <w:rsid w:val="001552BD"/>
    <w:rsid w:val="0015541A"/>
    <w:rsid w:val="00155DC2"/>
    <w:rsid w:val="00155FA3"/>
    <w:rsid w:val="00157C65"/>
    <w:rsid w:val="0016014E"/>
    <w:rsid w:val="00160EE7"/>
    <w:rsid w:val="00161EDD"/>
    <w:rsid w:val="001622DC"/>
    <w:rsid w:val="00162686"/>
    <w:rsid w:val="00162C8F"/>
    <w:rsid w:val="0016321B"/>
    <w:rsid w:val="00164194"/>
    <w:rsid w:val="00164950"/>
    <w:rsid w:val="00166AA1"/>
    <w:rsid w:val="00166ECC"/>
    <w:rsid w:val="00167D7E"/>
    <w:rsid w:val="0017034F"/>
    <w:rsid w:val="0017072E"/>
    <w:rsid w:val="00170A9D"/>
    <w:rsid w:val="001718F5"/>
    <w:rsid w:val="00171B13"/>
    <w:rsid w:val="00171D8B"/>
    <w:rsid w:val="001727C5"/>
    <w:rsid w:val="001728EC"/>
    <w:rsid w:val="00172988"/>
    <w:rsid w:val="00172DA1"/>
    <w:rsid w:val="00172FE7"/>
    <w:rsid w:val="0017324C"/>
    <w:rsid w:val="00173A38"/>
    <w:rsid w:val="00174209"/>
    <w:rsid w:val="0017445A"/>
    <w:rsid w:val="0017507B"/>
    <w:rsid w:val="0017516B"/>
    <w:rsid w:val="00175CAA"/>
    <w:rsid w:val="0017755A"/>
    <w:rsid w:val="00177C3A"/>
    <w:rsid w:val="00180BCF"/>
    <w:rsid w:val="00181942"/>
    <w:rsid w:val="00181FEC"/>
    <w:rsid w:val="0018283E"/>
    <w:rsid w:val="0018291A"/>
    <w:rsid w:val="00183582"/>
    <w:rsid w:val="00183BB0"/>
    <w:rsid w:val="0018508E"/>
    <w:rsid w:val="001854FE"/>
    <w:rsid w:val="00191B6B"/>
    <w:rsid w:val="00192B26"/>
    <w:rsid w:val="00192D53"/>
    <w:rsid w:val="00193D63"/>
    <w:rsid w:val="0019423C"/>
    <w:rsid w:val="001964CA"/>
    <w:rsid w:val="00196992"/>
    <w:rsid w:val="001969F8"/>
    <w:rsid w:val="00197D1E"/>
    <w:rsid w:val="001A0EFA"/>
    <w:rsid w:val="001A101A"/>
    <w:rsid w:val="001A27B5"/>
    <w:rsid w:val="001A4069"/>
    <w:rsid w:val="001A482F"/>
    <w:rsid w:val="001A67C6"/>
    <w:rsid w:val="001A6AAB"/>
    <w:rsid w:val="001A6ABA"/>
    <w:rsid w:val="001A71D4"/>
    <w:rsid w:val="001A7A3F"/>
    <w:rsid w:val="001A7FC8"/>
    <w:rsid w:val="001B00EB"/>
    <w:rsid w:val="001B0977"/>
    <w:rsid w:val="001B09CC"/>
    <w:rsid w:val="001B0C7B"/>
    <w:rsid w:val="001B0FD6"/>
    <w:rsid w:val="001B1239"/>
    <w:rsid w:val="001B2889"/>
    <w:rsid w:val="001B29AD"/>
    <w:rsid w:val="001B2EA3"/>
    <w:rsid w:val="001B4620"/>
    <w:rsid w:val="001B5427"/>
    <w:rsid w:val="001B57E7"/>
    <w:rsid w:val="001B5C42"/>
    <w:rsid w:val="001B6CBC"/>
    <w:rsid w:val="001B76B5"/>
    <w:rsid w:val="001B7E85"/>
    <w:rsid w:val="001C0A2D"/>
    <w:rsid w:val="001C1A27"/>
    <w:rsid w:val="001C1F3F"/>
    <w:rsid w:val="001C2267"/>
    <w:rsid w:val="001C25A4"/>
    <w:rsid w:val="001C25B4"/>
    <w:rsid w:val="001C2867"/>
    <w:rsid w:val="001C2EE1"/>
    <w:rsid w:val="001C3BB0"/>
    <w:rsid w:val="001C4174"/>
    <w:rsid w:val="001C41F4"/>
    <w:rsid w:val="001C45F7"/>
    <w:rsid w:val="001C584F"/>
    <w:rsid w:val="001C611B"/>
    <w:rsid w:val="001C624B"/>
    <w:rsid w:val="001C6F83"/>
    <w:rsid w:val="001C7284"/>
    <w:rsid w:val="001C7886"/>
    <w:rsid w:val="001C7FD4"/>
    <w:rsid w:val="001D082E"/>
    <w:rsid w:val="001D0A40"/>
    <w:rsid w:val="001D12B7"/>
    <w:rsid w:val="001D1404"/>
    <w:rsid w:val="001D2702"/>
    <w:rsid w:val="001D4380"/>
    <w:rsid w:val="001D681D"/>
    <w:rsid w:val="001D6FA4"/>
    <w:rsid w:val="001D71D4"/>
    <w:rsid w:val="001D7240"/>
    <w:rsid w:val="001D7C0F"/>
    <w:rsid w:val="001E1D2A"/>
    <w:rsid w:val="001E29E9"/>
    <w:rsid w:val="001E3213"/>
    <w:rsid w:val="001E351A"/>
    <w:rsid w:val="001E42E7"/>
    <w:rsid w:val="001E43EA"/>
    <w:rsid w:val="001E4668"/>
    <w:rsid w:val="001E46A5"/>
    <w:rsid w:val="001E4B4D"/>
    <w:rsid w:val="001E573D"/>
    <w:rsid w:val="001E6066"/>
    <w:rsid w:val="001E7A28"/>
    <w:rsid w:val="001F02E1"/>
    <w:rsid w:val="001F0D12"/>
    <w:rsid w:val="001F0FC7"/>
    <w:rsid w:val="001F1136"/>
    <w:rsid w:val="001F16EE"/>
    <w:rsid w:val="001F2CAA"/>
    <w:rsid w:val="001F2CD9"/>
    <w:rsid w:val="001F2FEE"/>
    <w:rsid w:val="001F33D8"/>
    <w:rsid w:val="001F4B47"/>
    <w:rsid w:val="001F5A3B"/>
    <w:rsid w:val="001F5B43"/>
    <w:rsid w:val="001F63ED"/>
    <w:rsid w:val="001F6EE1"/>
    <w:rsid w:val="001F72B7"/>
    <w:rsid w:val="001F7455"/>
    <w:rsid w:val="001F7A99"/>
    <w:rsid w:val="00200897"/>
    <w:rsid w:val="00200FCB"/>
    <w:rsid w:val="00201204"/>
    <w:rsid w:val="00203527"/>
    <w:rsid w:val="00204DB5"/>
    <w:rsid w:val="00205045"/>
    <w:rsid w:val="002055D8"/>
    <w:rsid w:val="002073C0"/>
    <w:rsid w:val="00207730"/>
    <w:rsid w:val="00211545"/>
    <w:rsid w:val="00211B97"/>
    <w:rsid w:val="0021380F"/>
    <w:rsid w:val="002139C3"/>
    <w:rsid w:val="00213B53"/>
    <w:rsid w:val="00214432"/>
    <w:rsid w:val="00215881"/>
    <w:rsid w:val="00215CD3"/>
    <w:rsid w:val="00216570"/>
    <w:rsid w:val="002167BC"/>
    <w:rsid w:val="00216934"/>
    <w:rsid w:val="00217C97"/>
    <w:rsid w:val="002201FF"/>
    <w:rsid w:val="002203D3"/>
    <w:rsid w:val="00221202"/>
    <w:rsid w:val="002220FD"/>
    <w:rsid w:val="00222A25"/>
    <w:rsid w:val="00222EBE"/>
    <w:rsid w:val="00223928"/>
    <w:rsid w:val="00223C2D"/>
    <w:rsid w:val="0022466A"/>
    <w:rsid w:val="00224FCB"/>
    <w:rsid w:val="00226668"/>
    <w:rsid w:val="00226683"/>
    <w:rsid w:val="002273FF"/>
    <w:rsid w:val="002277E8"/>
    <w:rsid w:val="00227B62"/>
    <w:rsid w:val="00230062"/>
    <w:rsid w:val="00230462"/>
    <w:rsid w:val="002307F4"/>
    <w:rsid w:val="00230EF7"/>
    <w:rsid w:val="00232A8D"/>
    <w:rsid w:val="0023322F"/>
    <w:rsid w:val="002335A8"/>
    <w:rsid w:val="002340E0"/>
    <w:rsid w:val="00234432"/>
    <w:rsid w:val="002346FE"/>
    <w:rsid w:val="00234B5F"/>
    <w:rsid w:val="00235280"/>
    <w:rsid w:val="002352D9"/>
    <w:rsid w:val="00235607"/>
    <w:rsid w:val="00236FC3"/>
    <w:rsid w:val="0024099F"/>
    <w:rsid w:val="00240AD5"/>
    <w:rsid w:val="00240CC5"/>
    <w:rsid w:val="002412D5"/>
    <w:rsid w:val="002418D9"/>
    <w:rsid w:val="00242505"/>
    <w:rsid w:val="002426FE"/>
    <w:rsid w:val="00244971"/>
    <w:rsid w:val="00244D12"/>
    <w:rsid w:val="002451B6"/>
    <w:rsid w:val="00245D1D"/>
    <w:rsid w:val="00247C82"/>
    <w:rsid w:val="00250450"/>
    <w:rsid w:val="00250FB2"/>
    <w:rsid w:val="002516DF"/>
    <w:rsid w:val="0025235C"/>
    <w:rsid w:val="00252B4D"/>
    <w:rsid w:val="00253F44"/>
    <w:rsid w:val="0025517A"/>
    <w:rsid w:val="002556D5"/>
    <w:rsid w:val="00255757"/>
    <w:rsid w:val="00255882"/>
    <w:rsid w:val="0025687C"/>
    <w:rsid w:val="00256C95"/>
    <w:rsid w:val="00256C9F"/>
    <w:rsid w:val="00256D11"/>
    <w:rsid w:val="00256DBE"/>
    <w:rsid w:val="00257188"/>
    <w:rsid w:val="002603CD"/>
    <w:rsid w:val="002609AB"/>
    <w:rsid w:val="00260B5B"/>
    <w:rsid w:val="002611FE"/>
    <w:rsid w:val="0026153F"/>
    <w:rsid w:val="00262917"/>
    <w:rsid w:val="00262EF3"/>
    <w:rsid w:val="00264240"/>
    <w:rsid w:val="00264907"/>
    <w:rsid w:val="00264D6D"/>
    <w:rsid w:val="00264FE7"/>
    <w:rsid w:val="00265065"/>
    <w:rsid w:val="0026551E"/>
    <w:rsid w:val="0026554F"/>
    <w:rsid w:val="00265ACF"/>
    <w:rsid w:val="00265E27"/>
    <w:rsid w:val="002665E6"/>
    <w:rsid w:val="0026673A"/>
    <w:rsid w:val="00266F49"/>
    <w:rsid w:val="002671E5"/>
    <w:rsid w:val="00267350"/>
    <w:rsid w:val="002700B1"/>
    <w:rsid w:val="002709FB"/>
    <w:rsid w:val="00270B86"/>
    <w:rsid w:val="00270EB2"/>
    <w:rsid w:val="0027138D"/>
    <w:rsid w:val="00271A8E"/>
    <w:rsid w:val="002744F2"/>
    <w:rsid w:val="002752E9"/>
    <w:rsid w:val="00275B12"/>
    <w:rsid w:val="00276AC5"/>
    <w:rsid w:val="00276C7D"/>
    <w:rsid w:val="00276F7B"/>
    <w:rsid w:val="00276FE3"/>
    <w:rsid w:val="002810CF"/>
    <w:rsid w:val="00281EF1"/>
    <w:rsid w:val="002822A3"/>
    <w:rsid w:val="00282A71"/>
    <w:rsid w:val="00282B7D"/>
    <w:rsid w:val="00283FF2"/>
    <w:rsid w:val="002841D2"/>
    <w:rsid w:val="00284D06"/>
    <w:rsid w:val="00286408"/>
    <w:rsid w:val="00287870"/>
    <w:rsid w:val="00287D63"/>
    <w:rsid w:val="002908A5"/>
    <w:rsid w:val="00290B9F"/>
    <w:rsid w:val="00292015"/>
    <w:rsid w:val="00292397"/>
    <w:rsid w:val="0029298A"/>
    <w:rsid w:val="00292CB1"/>
    <w:rsid w:val="00292E4C"/>
    <w:rsid w:val="0029315A"/>
    <w:rsid w:val="00293200"/>
    <w:rsid w:val="00293C6F"/>
    <w:rsid w:val="00294D0A"/>
    <w:rsid w:val="002952A1"/>
    <w:rsid w:val="00295413"/>
    <w:rsid w:val="00295B59"/>
    <w:rsid w:val="00295BD7"/>
    <w:rsid w:val="00295D82"/>
    <w:rsid w:val="002A01DB"/>
    <w:rsid w:val="002A0751"/>
    <w:rsid w:val="002A089A"/>
    <w:rsid w:val="002A120C"/>
    <w:rsid w:val="002A2BB3"/>
    <w:rsid w:val="002A390C"/>
    <w:rsid w:val="002A3989"/>
    <w:rsid w:val="002A44AF"/>
    <w:rsid w:val="002A697D"/>
    <w:rsid w:val="002A76DE"/>
    <w:rsid w:val="002B18FD"/>
    <w:rsid w:val="002B1A1C"/>
    <w:rsid w:val="002B2C40"/>
    <w:rsid w:val="002B2DAC"/>
    <w:rsid w:val="002B2DFF"/>
    <w:rsid w:val="002B4D92"/>
    <w:rsid w:val="002B4F50"/>
    <w:rsid w:val="002B562F"/>
    <w:rsid w:val="002B59DA"/>
    <w:rsid w:val="002B5ADB"/>
    <w:rsid w:val="002B5F07"/>
    <w:rsid w:val="002B6A4E"/>
    <w:rsid w:val="002B6A8B"/>
    <w:rsid w:val="002B75B1"/>
    <w:rsid w:val="002B7715"/>
    <w:rsid w:val="002C1136"/>
    <w:rsid w:val="002C15EB"/>
    <w:rsid w:val="002C1A0B"/>
    <w:rsid w:val="002C2C05"/>
    <w:rsid w:val="002C2CA7"/>
    <w:rsid w:val="002C2DE9"/>
    <w:rsid w:val="002C2F48"/>
    <w:rsid w:val="002C3005"/>
    <w:rsid w:val="002C3576"/>
    <w:rsid w:val="002C3680"/>
    <w:rsid w:val="002C3880"/>
    <w:rsid w:val="002C3B69"/>
    <w:rsid w:val="002C421B"/>
    <w:rsid w:val="002C4608"/>
    <w:rsid w:val="002C466A"/>
    <w:rsid w:val="002C4DA9"/>
    <w:rsid w:val="002C645A"/>
    <w:rsid w:val="002C67CE"/>
    <w:rsid w:val="002C6902"/>
    <w:rsid w:val="002C75B2"/>
    <w:rsid w:val="002D0EF8"/>
    <w:rsid w:val="002D1187"/>
    <w:rsid w:val="002D141B"/>
    <w:rsid w:val="002D1C8D"/>
    <w:rsid w:val="002D399D"/>
    <w:rsid w:val="002D3A08"/>
    <w:rsid w:val="002D3DCD"/>
    <w:rsid w:val="002D3F80"/>
    <w:rsid w:val="002D4337"/>
    <w:rsid w:val="002D4CB5"/>
    <w:rsid w:val="002D5198"/>
    <w:rsid w:val="002D5201"/>
    <w:rsid w:val="002D57C5"/>
    <w:rsid w:val="002D5809"/>
    <w:rsid w:val="002D5D5B"/>
    <w:rsid w:val="002D63E0"/>
    <w:rsid w:val="002D65EF"/>
    <w:rsid w:val="002D737B"/>
    <w:rsid w:val="002D7424"/>
    <w:rsid w:val="002D769A"/>
    <w:rsid w:val="002D76E2"/>
    <w:rsid w:val="002E0445"/>
    <w:rsid w:val="002E2DF0"/>
    <w:rsid w:val="002E31AB"/>
    <w:rsid w:val="002E3C3B"/>
    <w:rsid w:val="002E4B28"/>
    <w:rsid w:val="002E4B60"/>
    <w:rsid w:val="002E4F4E"/>
    <w:rsid w:val="002E52E3"/>
    <w:rsid w:val="002E539E"/>
    <w:rsid w:val="002E547C"/>
    <w:rsid w:val="002E5691"/>
    <w:rsid w:val="002E57BD"/>
    <w:rsid w:val="002E5BBD"/>
    <w:rsid w:val="002E7996"/>
    <w:rsid w:val="002E7C7C"/>
    <w:rsid w:val="002E7C94"/>
    <w:rsid w:val="002F0D93"/>
    <w:rsid w:val="002F10CB"/>
    <w:rsid w:val="002F1A0F"/>
    <w:rsid w:val="002F2890"/>
    <w:rsid w:val="002F2F53"/>
    <w:rsid w:val="002F351C"/>
    <w:rsid w:val="002F35B7"/>
    <w:rsid w:val="002F3817"/>
    <w:rsid w:val="002F4598"/>
    <w:rsid w:val="002F4A2A"/>
    <w:rsid w:val="002F4AD4"/>
    <w:rsid w:val="002F4D2F"/>
    <w:rsid w:val="002F54DF"/>
    <w:rsid w:val="002F6468"/>
    <w:rsid w:val="002F6719"/>
    <w:rsid w:val="002F6E2C"/>
    <w:rsid w:val="002F7A5F"/>
    <w:rsid w:val="002F7BE3"/>
    <w:rsid w:val="002F7D11"/>
    <w:rsid w:val="003000BA"/>
    <w:rsid w:val="003005FE"/>
    <w:rsid w:val="00300F55"/>
    <w:rsid w:val="003010A8"/>
    <w:rsid w:val="003019C4"/>
    <w:rsid w:val="00301AB1"/>
    <w:rsid w:val="00301EED"/>
    <w:rsid w:val="003027A5"/>
    <w:rsid w:val="003034C9"/>
    <w:rsid w:val="00303E75"/>
    <w:rsid w:val="003040CD"/>
    <w:rsid w:val="003047AA"/>
    <w:rsid w:val="003051DF"/>
    <w:rsid w:val="003051FD"/>
    <w:rsid w:val="00306224"/>
    <w:rsid w:val="003074FB"/>
    <w:rsid w:val="003129F7"/>
    <w:rsid w:val="0031381E"/>
    <w:rsid w:val="00313E07"/>
    <w:rsid w:val="00314074"/>
    <w:rsid w:val="00314154"/>
    <w:rsid w:val="00314165"/>
    <w:rsid w:val="003148AF"/>
    <w:rsid w:val="00314A7D"/>
    <w:rsid w:val="003152D3"/>
    <w:rsid w:val="003153D9"/>
    <w:rsid w:val="00315A66"/>
    <w:rsid w:val="003164ED"/>
    <w:rsid w:val="00316901"/>
    <w:rsid w:val="00316EDB"/>
    <w:rsid w:val="003204E5"/>
    <w:rsid w:val="0032207E"/>
    <w:rsid w:val="003227D0"/>
    <w:rsid w:val="00322BBE"/>
    <w:rsid w:val="0032367E"/>
    <w:rsid w:val="00323E45"/>
    <w:rsid w:val="00323F60"/>
    <w:rsid w:val="0032472B"/>
    <w:rsid w:val="003254B9"/>
    <w:rsid w:val="0032567E"/>
    <w:rsid w:val="00326138"/>
    <w:rsid w:val="0032662A"/>
    <w:rsid w:val="003273D9"/>
    <w:rsid w:val="003278A2"/>
    <w:rsid w:val="0033068F"/>
    <w:rsid w:val="0033095D"/>
    <w:rsid w:val="00330F2A"/>
    <w:rsid w:val="003320A3"/>
    <w:rsid w:val="00332279"/>
    <w:rsid w:val="00332708"/>
    <w:rsid w:val="0033290B"/>
    <w:rsid w:val="00332F9F"/>
    <w:rsid w:val="003339CB"/>
    <w:rsid w:val="00334119"/>
    <w:rsid w:val="0033435A"/>
    <w:rsid w:val="00334D1D"/>
    <w:rsid w:val="00336783"/>
    <w:rsid w:val="00336D86"/>
    <w:rsid w:val="00337F44"/>
    <w:rsid w:val="003400C3"/>
    <w:rsid w:val="00341872"/>
    <w:rsid w:val="003423D9"/>
    <w:rsid w:val="003427FE"/>
    <w:rsid w:val="00342D11"/>
    <w:rsid w:val="00343FC2"/>
    <w:rsid w:val="00344C25"/>
    <w:rsid w:val="00346A47"/>
    <w:rsid w:val="00350067"/>
    <w:rsid w:val="003504EB"/>
    <w:rsid w:val="00350F37"/>
    <w:rsid w:val="00351540"/>
    <w:rsid w:val="00351B2F"/>
    <w:rsid w:val="003520E4"/>
    <w:rsid w:val="003524AE"/>
    <w:rsid w:val="0035260D"/>
    <w:rsid w:val="0035408B"/>
    <w:rsid w:val="00354290"/>
    <w:rsid w:val="003558AE"/>
    <w:rsid w:val="00355BEF"/>
    <w:rsid w:val="00355D60"/>
    <w:rsid w:val="00355FC0"/>
    <w:rsid w:val="00356A2F"/>
    <w:rsid w:val="00357008"/>
    <w:rsid w:val="0035760B"/>
    <w:rsid w:val="003576B7"/>
    <w:rsid w:val="0035771E"/>
    <w:rsid w:val="00357917"/>
    <w:rsid w:val="00357CCD"/>
    <w:rsid w:val="00360599"/>
    <w:rsid w:val="003605D5"/>
    <w:rsid w:val="00361331"/>
    <w:rsid w:val="00363168"/>
    <w:rsid w:val="00364EF8"/>
    <w:rsid w:val="003654B0"/>
    <w:rsid w:val="0036579C"/>
    <w:rsid w:val="00366D71"/>
    <w:rsid w:val="00366F77"/>
    <w:rsid w:val="00366FA6"/>
    <w:rsid w:val="003675B4"/>
    <w:rsid w:val="003702AA"/>
    <w:rsid w:val="0037053B"/>
    <w:rsid w:val="00370F28"/>
    <w:rsid w:val="0037156D"/>
    <w:rsid w:val="00371DA7"/>
    <w:rsid w:val="003740E0"/>
    <w:rsid w:val="00374186"/>
    <w:rsid w:val="0037457A"/>
    <w:rsid w:val="003758D8"/>
    <w:rsid w:val="003777BC"/>
    <w:rsid w:val="00377DBB"/>
    <w:rsid w:val="0038079E"/>
    <w:rsid w:val="003813F6"/>
    <w:rsid w:val="00381B14"/>
    <w:rsid w:val="00382094"/>
    <w:rsid w:val="00382D5A"/>
    <w:rsid w:val="00383D06"/>
    <w:rsid w:val="00384F1F"/>
    <w:rsid w:val="0038582A"/>
    <w:rsid w:val="00386201"/>
    <w:rsid w:val="0038639E"/>
    <w:rsid w:val="00386AC6"/>
    <w:rsid w:val="00386FEF"/>
    <w:rsid w:val="00387505"/>
    <w:rsid w:val="0039085C"/>
    <w:rsid w:val="00390B86"/>
    <w:rsid w:val="003918B7"/>
    <w:rsid w:val="003937A1"/>
    <w:rsid w:val="003940CD"/>
    <w:rsid w:val="00394278"/>
    <w:rsid w:val="003943B2"/>
    <w:rsid w:val="00394812"/>
    <w:rsid w:val="00394C17"/>
    <w:rsid w:val="00394DF6"/>
    <w:rsid w:val="003955A6"/>
    <w:rsid w:val="00395D15"/>
    <w:rsid w:val="003960B4"/>
    <w:rsid w:val="0039673C"/>
    <w:rsid w:val="00396743"/>
    <w:rsid w:val="00396A26"/>
    <w:rsid w:val="003974B8"/>
    <w:rsid w:val="003979BD"/>
    <w:rsid w:val="003A0B74"/>
    <w:rsid w:val="003A0D1A"/>
    <w:rsid w:val="003A20F6"/>
    <w:rsid w:val="003A2463"/>
    <w:rsid w:val="003A2EE8"/>
    <w:rsid w:val="003A3413"/>
    <w:rsid w:val="003A52C3"/>
    <w:rsid w:val="003A52F8"/>
    <w:rsid w:val="003A5CA7"/>
    <w:rsid w:val="003A68EF"/>
    <w:rsid w:val="003A73B6"/>
    <w:rsid w:val="003A76B0"/>
    <w:rsid w:val="003A7EC6"/>
    <w:rsid w:val="003B0972"/>
    <w:rsid w:val="003B1CF0"/>
    <w:rsid w:val="003B2198"/>
    <w:rsid w:val="003B2ADC"/>
    <w:rsid w:val="003B41A0"/>
    <w:rsid w:val="003B5338"/>
    <w:rsid w:val="003B5C3A"/>
    <w:rsid w:val="003B604C"/>
    <w:rsid w:val="003B73B6"/>
    <w:rsid w:val="003C0C38"/>
    <w:rsid w:val="003C1E9B"/>
    <w:rsid w:val="003C29E1"/>
    <w:rsid w:val="003C2EE8"/>
    <w:rsid w:val="003C367E"/>
    <w:rsid w:val="003C3B87"/>
    <w:rsid w:val="003C4A53"/>
    <w:rsid w:val="003C55A5"/>
    <w:rsid w:val="003C5D05"/>
    <w:rsid w:val="003C693B"/>
    <w:rsid w:val="003C7752"/>
    <w:rsid w:val="003C7784"/>
    <w:rsid w:val="003C7D4B"/>
    <w:rsid w:val="003D0F2F"/>
    <w:rsid w:val="003D160A"/>
    <w:rsid w:val="003D1960"/>
    <w:rsid w:val="003D2381"/>
    <w:rsid w:val="003D2623"/>
    <w:rsid w:val="003D4900"/>
    <w:rsid w:val="003D4BF1"/>
    <w:rsid w:val="003D692B"/>
    <w:rsid w:val="003D794B"/>
    <w:rsid w:val="003D7CB2"/>
    <w:rsid w:val="003E03D6"/>
    <w:rsid w:val="003E0EDD"/>
    <w:rsid w:val="003E0FFD"/>
    <w:rsid w:val="003E19A9"/>
    <w:rsid w:val="003E1AB9"/>
    <w:rsid w:val="003E2941"/>
    <w:rsid w:val="003E2BB3"/>
    <w:rsid w:val="003E31CF"/>
    <w:rsid w:val="003E32BC"/>
    <w:rsid w:val="003E36F1"/>
    <w:rsid w:val="003E3D8C"/>
    <w:rsid w:val="003E4D27"/>
    <w:rsid w:val="003E5335"/>
    <w:rsid w:val="003E54E5"/>
    <w:rsid w:val="003E64C0"/>
    <w:rsid w:val="003E7C03"/>
    <w:rsid w:val="003E7F20"/>
    <w:rsid w:val="003F00BA"/>
    <w:rsid w:val="003F02AE"/>
    <w:rsid w:val="003F0D52"/>
    <w:rsid w:val="003F11A5"/>
    <w:rsid w:val="003F1521"/>
    <w:rsid w:val="003F1AB2"/>
    <w:rsid w:val="003F1CF2"/>
    <w:rsid w:val="003F29AD"/>
    <w:rsid w:val="003F2D34"/>
    <w:rsid w:val="003F2D7B"/>
    <w:rsid w:val="003F3E1B"/>
    <w:rsid w:val="003F43BE"/>
    <w:rsid w:val="003F4427"/>
    <w:rsid w:val="003F4879"/>
    <w:rsid w:val="003F4A8D"/>
    <w:rsid w:val="003F4D9B"/>
    <w:rsid w:val="003F5418"/>
    <w:rsid w:val="003F5B34"/>
    <w:rsid w:val="003F607E"/>
    <w:rsid w:val="003F6CCA"/>
    <w:rsid w:val="003F6D9C"/>
    <w:rsid w:val="003F6DD3"/>
    <w:rsid w:val="00400023"/>
    <w:rsid w:val="004006F4"/>
    <w:rsid w:val="0040178B"/>
    <w:rsid w:val="00402BEE"/>
    <w:rsid w:val="00402C72"/>
    <w:rsid w:val="00403455"/>
    <w:rsid w:val="00403508"/>
    <w:rsid w:val="00403FA3"/>
    <w:rsid w:val="00405317"/>
    <w:rsid w:val="0040557A"/>
    <w:rsid w:val="00405AF4"/>
    <w:rsid w:val="004063BA"/>
    <w:rsid w:val="00407850"/>
    <w:rsid w:val="00411274"/>
    <w:rsid w:val="004114EE"/>
    <w:rsid w:val="004115ED"/>
    <w:rsid w:val="00412277"/>
    <w:rsid w:val="004122A6"/>
    <w:rsid w:val="00414193"/>
    <w:rsid w:val="00414853"/>
    <w:rsid w:val="0041551C"/>
    <w:rsid w:val="0041570D"/>
    <w:rsid w:val="004217E5"/>
    <w:rsid w:val="00421E0E"/>
    <w:rsid w:val="0042215C"/>
    <w:rsid w:val="0042247A"/>
    <w:rsid w:val="00422E30"/>
    <w:rsid w:val="00423812"/>
    <w:rsid w:val="00423DDD"/>
    <w:rsid w:val="004244A7"/>
    <w:rsid w:val="00424EB9"/>
    <w:rsid w:val="00424ECB"/>
    <w:rsid w:val="004252E0"/>
    <w:rsid w:val="00425584"/>
    <w:rsid w:val="00425A91"/>
    <w:rsid w:val="00426319"/>
    <w:rsid w:val="0042658D"/>
    <w:rsid w:val="004277C5"/>
    <w:rsid w:val="00430C5D"/>
    <w:rsid w:val="00430E34"/>
    <w:rsid w:val="00430EA4"/>
    <w:rsid w:val="00431942"/>
    <w:rsid w:val="00431B7F"/>
    <w:rsid w:val="00431FB4"/>
    <w:rsid w:val="00432329"/>
    <w:rsid w:val="0043246B"/>
    <w:rsid w:val="004332CC"/>
    <w:rsid w:val="0043470D"/>
    <w:rsid w:val="00435665"/>
    <w:rsid w:val="00437329"/>
    <w:rsid w:val="00440B06"/>
    <w:rsid w:val="00440C12"/>
    <w:rsid w:val="00441874"/>
    <w:rsid w:val="00441DC5"/>
    <w:rsid w:val="00442228"/>
    <w:rsid w:val="004432A7"/>
    <w:rsid w:val="004439C1"/>
    <w:rsid w:val="00443B5F"/>
    <w:rsid w:val="00444E85"/>
    <w:rsid w:val="00444FA8"/>
    <w:rsid w:val="0044527C"/>
    <w:rsid w:val="004457FB"/>
    <w:rsid w:val="00446769"/>
    <w:rsid w:val="00447343"/>
    <w:rsid w:val="004504E9"/>
    <w:rsid w:val="00451005"/>
    <w:rsid w:val="004514EF"/>
    <w:rsid w:val="004521C3"/>
    <w:rsid w:val="004529E5"/>
    <w:rsid w:val="00452A10"/>
    <w:rsid w:val="00453970"/>
    <w:rsid w:val="0045419C"/>
    <w:rsid w:val="00455CC5"/>
    <w:rsid w:val="00456D0C"/>
    <w:rsid w:val="00457237"/>
    <w:rsid w:val="004577E1"/>
    <w:rsid w:val="00457C22"/>
    <w:rsid w:val="00457E00"/>
    <w:rsid w:val="00460BD5"/>
    <w:rsid w:val="00463210"/>
    <w:rsid w:val="00464AAE"/>
    <w:rsid w:val="004668E5"/>
    <w:rsid w:val="004675FE"/>
    <w:rsid w:val="004678DB"/>
    <w:rsid w:val="00470652"/>
    <w:rsid w:val="0047084A"/>
    <w:rsid w:val="00470A45"/>
    <w:rsid w:val="00470EDB"/>
    <w:rsid w:val="004713E3"/>
    <w:rsid w:val="004716A0"/>
    <w:rsid w:val="00472426"/>
    <w:rsid w:val="00472A3A"/>
    <w:rsid w:val="004741A9"/>
    <w:rsid w:val="004748E5"/>
    <w:rsid w:val="00474D84"/>
    <w:rsid w:val="00474E4A"/>
    <w:rsid w:val="00477B3A"/>
    <w:rsid w:val="00481586"/>
    <w:rsid w:val="00481E45"/>
    <w:rsid w:val="0048208D"/>
    <w:rsid w:val="00482306"/>
    <w:rsid w:val="004831DB"/>
    <w:rsid w:val="00484192"/>
    <w:rsid w:val="00485202"/>
    <w:rsid w:val="0048565E"/>
    <w:rsid w:val="00485806"/>
    <w:rsid w:val="004858CC"/>
    <w:rsid w:val="0048675E"/>
    <w:rsid w:val="004869EA"/>
    <w:rsid w:val="00486BBA"/>
    <w:rsid w:val="00486E35"/>
    <w:rsid w:val="00487652"/>
    <w:rsid w:val="00487D67"/>
    <w:rsid w:val="00487F85"/>
    <w:rsid w:val="00490BB3"/>
    <w:rsid w:val="004926C6"/>
    <w:rsid w:val="00492799"/>
    <w:rsid w:val="00494670"/>
    <w:rsid w:val="0049556D"/>
    <w:rsid w:val="004957A6"/>
    <w:rsid w:val="00495EAC"/>
    <w:rsid w:val="00496274"/>
    <w:rsid w:val="004968D6"/>
    <w:rsid w:val="00496A30"/>
    <w:rsid w:val="00497D40"/>
    <w:rsid w:val="00497D80"/>
    <w:rsid w:val="004A2467"/>
    <w:rsid w:val="004A6539"/>
    <w:rsid w:val="004A7434"/>
    <w:rsid w:val="004A7C46"/>
    <w:rsid w:val="004B107D"/>
    <w:rsid w:val="004B1637"/>
    <w:rsid w:val="004B1E8C"/>
    <w:rsid w:val="004B20F3"/>
    <w:rsid w:val="004B223A"/>
    <w:rsid w:val="004B2A07"/>
    <w:rsid w:val="004B402F"/>
    <w:rsid w:val="004B446B"/>
    <w:rsid w:val="004B523D"/>
    <w:rsid w:val="004B6B3D"/>
    <w:rsid w:val="004B788A"/>
    <w:rsid w:val="004C0322"/>
    <w:rsid w:val="004C08E4"/>
    <w:rsid w:val="004C1A9A"/>
    <w:rsid w:val="004C24A5"/>
    <w:rsid w:val="004C28C8"/>
    <w:rsid w:val="004C2A56"/>
    <w:rsid w:val="004C395F"/>
    <w:rsid w:val="004C3AA9"/>
    <w:rsid w:val="004C6D62"/>
    <w:rsid w:val="004D12F1"/>
    <w:rsid w:val="004D16D6"/>
    <w:rsid w:val="004D1F43"/>
    <w:rsid w:val="004D3307"/>
    <w:rsid w:val="004D34FB"/>
    <w:rsid w:val="004D4452"/>
    <w:rsid w:val="004D4ACB"/>
    <w:rsid w:val="004D5708"/>
    <w:rsid w:val="004D5AD7"/>
    <w:rsid w:val="004D6527"/>
    <w:rsid w:val="004D6E9E"/>
    <w:rsid w:val="004D7474"/>
    <w:rsid w:val="004E0734"/>
    <w:rsid w:val="004E0859"/>
    <w:rsid w:val="004E1309"/>
    <w:rsid w:val="004E15E9"/>
    <w:rsid w:val="004E2ED8"/>
    <w:rsid w:val="004E3933"/>
    <w:rsid w:val="004E3C52"/>
    <w:rsid w:val="004E402F"/>
    <w:rsid w:val="004E5A2F"/>
    <w:rsid w:val="004E60F6"/>
    <w:rsid w:val="004E6267"/>
    <w:rsid w:val="004E631E"/>
    <w:rsid w:val="004E6E0B"/>
    <w:rsid w:val="004E74FF"/>
    <w:rsid w:val="004E7C7D"/>
    <w:rsid w:val="004E7E3E"/>
    <w:rsid w:val="004F012E"/>
    <w:rsid w:val="004F0459"/>
    <w:rsid w:val="004F0961"/>
    <w:rsid w:val="004F0BCC"/>
    <w:rsid w:val="004F136F"/>
    <w:rsid w:val="004F162A"/>
    <w:rsid w:val="004F2249"/>
    <w:rsid w:val="004F231E"/>
    <w:rsid w:val="004F2397"/>
    <w:rsid w:val="004F2755"/>
    <w:rsid w:val="004F2A99"/>
    <w:rsid w:val="004F3776"/>
    <w:rsid w:val="004F3B14"/>
    <w:rsid w:val="004F46A7"/>
    <w:rsid w:val="004F53BF"/>
    <w:rsid w:val="004F5B1B"/>
    <w:rsid w:val="004F605E"/>
    <w:rsid w:val="004F6D0E"/>
    <w:rsid w:val="004F77CE"/>
    <w:rsid w:val="004F7A74"/>
    <w:rsid w:val="005008AA"/>
    <w:rsid w:val="00501142"/>
    <w:rsid w:val="005012F2"/>
    <w:rsid w:val="00501BFF"/>
    <w:rsid w:val="00502244"/>
    <w:rsid w:val="005022DF"/>
    <w:rsid w:val="00502595"/>
    <w:rsid w:val="00502A18"/>
    <w:rsid w:val="00502AB3"/>
    <w:rsid w:val="00503893"/>
    <w:rsid w:val="005040B1"/>
    <w:rsid w:val="00504C9C"/>
    <w:rsid w:val="0050573D"/>
    <w:rsid w:val="00507453"/>
    <w:rsid w:val="005078B0"/>
    <w:rsid w:val="0051087A"/>
    <w:rsid w:val="00512708"/>
    <w:rsid w:val="0051317F"/>
    <w:rsid w:val="00513940"/>
    <w:rsid w:val="00513C67"/>
    <w:rsid w:val="00513E2C"/>
    <w:rsid w:val="00513F20"/>
    <w:rsid w:val="005148C4"/>
    <w:rsid w:val="0051502C"/>
    <w:rsid w:val="00515264"/>
    <w:rsid w:val="00515335"/>
    <w:rsid w:val="005153C6"/>
    <w:rsid w:val="00515433"/>
    <w:rsid w:val="00515762"/>
    <w:rsid w:val="0051581B"/>
    <w:rsid w:val="00515DFF"/>
    <w:rsid w:val="0051613C"/>
    <w:rsid w:val="00516322"/>
    <w:rsid w:val="00516B30"/>
    <w:rsid w:val="00517351"/>
    <w:rsid w:val="0052012A"/>
    <w:rsid w:val="0052146F"/>
    <w:rsid w:val="0052180A"/>
    <w:rsid w:val="00521811"/>
    <w:rsid w:val="00522F80"/>
    <w:rsid w:val="005234BC"/>
    <w:rsid w:val="00524619"/>
    <w:rsid w:val="00524F51"/>
    <w:rsid w:val="00525D4B"/>
    <w:rsid w:val="00527F84"/>
    <w:rsid w:val="005305A2"/>
    <w:rsid w:val="00530649"/>
    <w:rsid w:val="00530B5F"/>
    <w:rsid w:val="0053179D"/>
    <w:rsid w:val="0053204F"/>
    <w:rsid w:val="0053228F"/>
    <w:rsid w:val="005328E2"/>
    <w:rsid w:val="00532AD7"/>
    <w:rsid w:val="00533413"/>
    <w:rsid w:val="0053367B"/>
    <w:rsid w:val="005336F3"/>
    <w:rsid w:val="005346B9"/>
    <w:rsid w:val="00534C27"/>
    <w:rsid w:val="0053523B"/>
    <w:rsid w:val="00535434"/>
    <w:rsid w:val="005357A0"/>
    <w:rsid w:val="00535BDE"/>
    <w:rsid w:val="00535D5B"/>
    <w:rsid w:val="005362D2"/>
    <w:rsid w:val="005362D5"/>
    <w:rsid w:val="00536610"/>
    <w:rsid w:val="0053668F"/>
    <w:rsid w:val="005367C6"/>
    <w:rsid w:val="00536818"/>
    <w:rsid w:val="005403A1"/>
    <w:rsid w:val="00541E3B"/>
    <w:rsid w:val="005425E8"/>
    <w:rsid w:val="0054280B"/>
    <w:rsid w:val="00543DB4"/>
    <w:rsid w:val="005458D2"/>
    <w:rsid w:val="0054602D"/>
    <w:rsid w:val="0054677E"/>
    <w:rsid w:val="00546874"/>
    <w:rsid w:val="00547197"/>
    <w:rsid w:val="0054725E"/>
    <w:rsid w:val="0054765F"/>
    <w:rsid w:val="00547B4D"/>
    <w:rsid w:val="005513B8"/>
    <w:rsid w:val="0055227E"/>
    <w:rsid w:val="00552A30"/>
    <w:rsid w:val="0055394D"/>
    <w:rsid w:val="00554B63"/>
    <w:rsid w:val="00554F7A"/>
    <w:rsid w:val="005552AD"/>
    <w:rsid w:val="005556B3"/>
    <w:rsid w:val="005565BE"/>
    <w:rsid w:val="00556B60"/>
    <w:rsid w:val="00556B8B"/>
    <w:rsid w:val="005573D2"/>
    <w:rsid w:val="00557970"/>
    <w:rsid w:val="00557C6F"/>
    <w:rsid w:val="0056071F"/>
    <w:rsid w:val="00561C25"/>
    <w:rsid w:val="005623E3"/>
    <w:rsid w:val="0056278B"/>
    <w:rsid w:val="00563B28"/>
    <w:rsid w:val="00563E7B"/>
    <w:rsid w:val="00564551"/>
    <w:rsid w:val="005646B8"/>
    <w:rsid w:val="00564A74"/>
    <w:rsid w:val="005652BC"/>
    <w:rsid w:val="005656B8"/>
    <w:rsid w:val="00565C0A"/>
    <w:rsid w:val="00566B88"/>
    <w:rsid w:val="00566BCD"/>
    <w:rsid w:val="00566CDE"/>
    <w:rsid w:val="0057118A"/>
    <w:rsid w:val="00571FFE"/>
    <w:rsid w:val="005724E9"/>
    <w:rsid w:val="0057404C"/>
    <w:rsid w:val="00574405"/>
    <w:rsid w:val="00576A5A"/>
    <w:rsid w:val="00576F83"/>
    <w:rsid w:val="005773ED"/>
    <w:rsid w:val="00577F7C"/>
    <w:rsid w:val="005816C1"/>
    <w:rsid w:val="0058172F"/>
    <w:rsid w:val="00581789"/>
    <w:rsid w:val="00581B05"/>
    <w:rsid w:val="0058271E"/>
    <w:rsid w:val="0058382F"/>
    <w:rsid w:val="00583956"/>
    <w:rsid w:val="00584EED"/>
    <w:rsid w:val="0058604F"/>
    <w:rsid w:val="005865F7"/>
    <w:rsid w:val="00586D7A"/>
    <w:rsid w:val="0058724E"/>
    <w:rsid w:val="00587EF7"/>
    <w:rsid w:val="005919F9"/>
    <w:rsid w:val="00591D9D"/>
    <w:rsid w:val="00591F87"/>
    <w:rsid w:val="0059209A"/>
    <w:rsid w:val="00592226"/>
    <w:rsid w:val="00594F2D"/>
    <w:rsid w:val="00595042"/>
    <w:rsid w:val="005954BA"/>
    <w:rsid w:val="00595C9F"/>
    <w:rsid w:val="00596107"/>
    <w:rsid w:val="00596289"/>
    <w:rsid w:val="005966E6"/>
    <w:rsid w:val="00597616"/>
    <w:rsid w:val="005A00E5"/>
    <w:rsid w:val="005A0497"/>
    <w:rsid w:val="005A1150"/>
    <w:rsid w:val="005A1B11"/>
    <w:rsid w:val="005A399A"/>
    <w:rsid w:val="005A3AA7"/>
    <w:rsid w:val="005A3EEA"/>
    <w:rsid w:val="005A3F81"/>
    <w:rsid w:val="005A3FDF"/>
    <w:rsid w:val="005A45E3"/>
    <w:rsid w:val="005A5727"/>
    <w:rsid w:val="005A6DD3"/>
    <w:rsid w:val="005A7216"/>
    <w:rsid w:val="005A79D2"/>
    <w:rsid w:val="005B1C7A"/>
    <w:rsid w:val="005B1CC6"/>
    <w:rsid w:val="005B1D1D"/>
    <w:rsid w:val="005B3200"/>
    <w:rsid w:val="005B34AA"/>
    <w:rsid w:val="005B3D16"/>
    <w:rsid w:val="005B4716"/>
    <w:rsid w:val="005B4902"/>
    <w:rsid w:val="005B4D3B"/>
    <w:rsid w:val="005B4F09"/>
    <w:rsid w:val="005B5AFA"/>
    <w:rsid w:val="005B6C88"/>
    <w:rsid w:val="005B7FF7"/>
    <w:rsid w:val="005C02F5"/>
    <w:rsid w:val="005C1C36"/>
    <w:rsid w:val="005C2C0C"/>
    <w:rsid w:val="005C2E3A"/>
    <w:rsid w:val="005C332B"/>
    <w:rsid w:val="005C4225"/>
    <w:rsid w:val="005C48DF"/>
    <w:rsid w:val="005C5926"/>
    <w:rsid w:val="005C5970"/>
    <w:rsid w:val="005C5B7A"/>
    <w:rsid w:val="005C6476"/>
    <w:rsid w:val="005C659D"/>
    <w:rsid w:val="005C6687"/>
    <w:rsid w:val="005C68EA"/>
    <w:rsid w:val="005C77D6"/>
    <w:rsid w:val="005D07A5"/>
    <w:rsid w:val="005D07FC"/>
    <w:rsid w:val="005D15B5"/>
    <w:rsid w:val="005D1924"/>
    <w:rsid w:val="005D1928"/>
    <w:rsid w:val="005D3403"/>
    <w:rsid w:val="005D4A1E"/>
    <w:rsid w:val="005D4E12"/>
    <w:rsid w:val="005D56F5"/>
    <w:rsid w:val="005D5785"/>
    <w:rsid w:val="005D584F"/>
    <w:rsid w:val="005D5C48"/>
    <w:rsid w:val="005D62E0"/>
    <w:rsid w:val="005D6AE1"/>
    <w:rsid w:val="005D73B7"/>
    <w:rsid w:val="005E01D5"/>
    <w:rsid w:val="005E05C5"/>
    <w:rsid w:val="005E0DF6"/>
    <w:rsid w:val="005E1233"/>
    <w:rsid w:val="005E1E7C"/>
    <w:rsid w:val="005E3E43"/>
    <w:rsid w:val="005E3EB1"/>
    <w:rsid w:val="005E4B99"/>
    <w:rsid w:val="005E51AB"/>
    <w:rsid w:val="005E52B5"/>
    <w:rsid w:val="005E59F5"/>
    <w:rsid w:val="005E5AD4"/>
    <w:rsid w:val="005E60F0"/>
    <w:rsid w:val="005E7385"/>
    <w:rsid w:val="005E747C"/>
    <w:rsid w:val="005E76EA"/>
    <w:rsid w:val="005E78CB"/>
    <w:rsid w:val="005E7AA2"/>
    <w:rsid w:val="005F01CC"/>
    <w:rsid w:val="005F023D"/>
    <w:rsid w:val="005F08A6"/>
    <w:rsid w:val="005F0C38"/>
    <w:rsid w:val="005F1541"/>
    <w:rsid w:val="005F1979"/>
    <w:rsid w:val="005F2280"/>
    <w:rsid w:val="005F2ECD"/>
    <w:rsid w:val="005F33F2"/>
    <w:rsid w:val="005F38F7"/>
    <w:rsid w:val="005F3AE2"/>
    <w:rsid w:val="005F448F"/>
    <w:rsid w:val="005F4524"/>
    <w:rsid w:val="005F47FE"/>
    <w:rsid w:val="005F6F2D"/>
    <w:rsid w:val="005F743D"/>
    <w:rsid w:val="005F780D"/>
    <w:rsid w:val="006005F9"/>
    <w:rsid w:val="00601515"/>
    <w:rsid w:val="006024DB"/>
    <w:rsid w:val="0060384A"/>
    <w:rsid w:val="006042F4"/>
    <w:rsid w:val="006046BF"/>
    <w:rsid w:val="006048F7"/>
    <w:rsid w:val="006048FC"/>
    <w:rsid w:val="006057FC"/>
    <w:rsid w:val="00605B60"/>
    <w:rsid w:val="006065E0"/>
    <w:rsid w:val="00606C9F"/>
    <w:rsid w:val="00606EEA"/>
    <w:rsid w:val="006108D8"/>
    <w:rsid w:val="00610AAA"/>
    <w:rsid w:val="00611033"/>
    <w:rsid w:val="006113CB"/>
    <w:rsid w:val="0061196F"/>
    <w:rsid w:val="00612118"/>
    <w:rsid w:val="0061264E"/>
    <w:rsid w:val="0061288F"/>
    <w:rsid w:val="006142F1"/>
    <w:rsid w:val="006154A8"/>
    <w:rsid w:val="00615B5D"/>
    <w:rsid w:val="00616276"/>
    <w:rsid w:val="00616334"/>
    <w:rsid w:val="0061690D"/>
    <w:rsid w:val="006206BE"/>
    <w:rsid w:val="00620F8E"/>
    <w:rsid w:val="00621599"/>
    <w:rsid w:val="006225DE"/>
    <w:rsid w:val="006226D4"/>
    <w:rsid w:val="00622B22"/>
    <w:rsid w:val="0062364D"/>
    <w:rsid w:val="0062399F"/>
    <w:rsid w:val="006241A6"/>
    <w:rsid w:val="0062555B"/>
    <w:rsid w:val="00625BAD"/>
    <w:rsid w:val="00626BE0"/>
    <w:rsid w:val="00630631"/>
    <w:rsid w:val="006306C4"/>
    <w:rsid w:val="00630738"/>
    <w:rsid w:val="00630FC2"/>
    <w:rsid w:val="0063148B"/>
    <w:rsid w:val="0063221D"/>
    <w:rsid w:val="00633ECC"/>
    <w:rsid w:val="00634443"/>
    <w:rsid w:val="00636581"/>
    <w:rsid w:val="00636F30"/>
    <w:rsid w:val="00637494"/>
    <w:rsid w:val="00637C5E"/>
    <w:rsid w:val="00640156"/>
    <w:rsid w:val="00640722"/>
    <w:rsid w:val="006414CD"/>
    <w:rsid w:val="00641C20"/>
    <w:rsid w:val="00641D27"/>
    <w:rsid w:val="0064201B"/>
    <w:rsid w:val="00642DA5"/>
    <w:rsid w:val="006438E2"/>
    <w:rsid w:val="0064439B"/>
    <w:rsid w:val="006446F7"/>
    <w:rsid w:val="006453F7"/>
    <w:rsid w:val="00645413"/>
    <w:rsid w:val="00645F69"/>
    <w:rsid w:val="00646D8C"/>
    <w:rsid w:val="00646F1B"/>
    <w:rsid w:val="00646FB5"/>
    <w:rsid w:val="0064720C"/>
    <w:rsid w:val="00650091"/>
    <w:rsid w:val="006503F9"/>
    <w:rsid w:val="006513EE"/>
    <w:rsid w:val="006515F5"/>
    <w:rsid w:val="00651C55"/>
    <w:rsid w:val="0065260E"/>
    <w:rsid w:val="006533CE"/>
    <w:rsid w:val="00653504"/>
    <w:rsid w:val="00653BBC"/>
    <w:rsid w:val="00654A5C"/>
    <w:rsid w:val="00654C08"/>
    <w:rsid w:val="00655D01"/>
    <w:rsid w:val="00656D75"/>
    <w:rsid w:val="00656D9A"/>
    <w:rsid w:val="0065713C"/>
    <w:rsid w:val="00657188"/>
    <w:rsid w:val="00657612"/>
    <w:rsid w:val="0065779E"/>
    <w:rsid w:val="006577F7"/>
    <w:rsid w:val="00657E37"/>
    <w:rsid w:val="0066012A"/>
    <w:rsid w:val="006603EF"/>
    <w:rsid w:val="006609BE"/>
    <w:rsid w:val="00660F74"/>
    <w:rsid w:val="0066109F"/>
    <w:rsid w:val="00661A4D"/>
    <w:rsid w:val="00662A2B"/>
    <w:rsid w:val="006630A9"/>
    <w:rsid w:val="006630CB"/>
    <w:rsid w:val="00663A6D"/>
    <w:rsid w:val="00663AAA"/>
    <w:rsid w:val="0066404A"/>
    <w:rsid w:val="00664181"/>
    <w:rsid w:val="006643CF"/>
    <w:rsid w:val="006650AB"/>
    <w:rsid w:val="0066521E"/>
    <w:rsid w:val="006657B3"/>
    <w:rsid w:val="00665F90"/>
    <w:rsid w:val="00665FEB"/>
    <w:rsid w:val="006662C5"/>
    <w:rsid w:val="006666D1"/>
    <w:rsid w:val="006670B8"/>
    <w:rsid w:val="00667622"/>
    <w:rsid w:val="00667DEC"/>
    <w:rsid w:val="006705B1"/>
    <w:rsid w:val="006711A7"/>
    <w:rsid w:val="006718C9"/>
    <w:rsid w:val="00671E80"/>
    <w:rsid w:val="00671EAC"/>
    <w:rsid w:val="00671ECB"/>
    <w:rsid w:val="006729D5"/>
    <w:rsid w:val="006730CB"/>
    <w:rsid w:val="00673990"/>
    <w:rsid w:val="00673D6A"/>
    <w:rsid w:val="00673F85"/>
    <w:rsid w:val="00674012"/>
    <w:rsid w:val="00675C76"/>
    <w:rsid w:val="006765F7"/>
    <w:rsid w:val="00677B11"/>
    <w:rsid w:val="00677B13"/>
    <w:rsid w:val="00677ECD"/>
    <w:rsid w:val="00680092"/>
    <w:rsid w:val="006801A4"/>
    <w:rsid w:val="006808D4"/>
    <w:rsid w:val="00680932"/>
    <w:rsid w:val="00680E78"/>
    <w:rsid w:val="0068111E"/>
    <w:rsid w:val="00681ABB"/>
    <w:rsid w:val="00682752"/>
    <w:rsid w:val="00682D67"/>
    <w:rsid w:val="0068331D"/>
    <w:rsid w:val="00683524"/>
    <w:rsid w:val="006839A2"/>
    <w:rsid w:val="00683EF7"/>
    <w:rsid w:val="00684236"/>
    <w:rsid w:val="006842B1"/>
    <w:rsid w:val="0068443C"/>
    <w:rsid w:val="00684C38"/>
    <w:rsid w:val="00684C6B"/>
    <w:rsid w:val="00685D30"/>
    <w:rsid w:val="006864AB"/>
    <w:rsid w:val="006866C1"/>
    <w:rsid w:val="00686A77"/>
    <w:rsid w:val="0068799C"/>
    <w:rsid w:val="006879CC"/>
    <w:rsid w:val="00690C30"/>
    <w:rsid w:val="00690F38"/>
    <w:rsid w:val="00691F13"/>
    <w:rsid w:val="00692CE4"/>
    <w:rsid w:val="00692FC0"/>
    <w:rsid w:val="00693200"/>
    <w:rsid w:val="00695227"/>
    <w:rsid w:val="00695A18"/>
    <w:rsid w:val="006960C4"/>
    <w:rsid w:val="00696336"/>
    <w:rsid w:val="006963B1"/>
    <w:rsid w:val="00696708"/>
    <w:rsid w:val="00696C14"/>
    <w:rsid w:val="006977ED"/>
    <w:rsid w:val="00697B5D"/>
    <w:rsid w:val="00697F12"/>
    <w:rsid w:val="006A0D56"/>
    <w:rsid w:val="006A0EC1"/>
    <w:rsid w:val="006A1934"/>
    <w:rsid w:val="006A280A"/>
    <w:rsid w:val="006A2B3D"/>
    <w:rsid w:val="006A2D87"/>
    <w:rsid w:val="006A3401"/>
    <w:rsid w:val="006A363C"/>
    <w:rsid w:val="006A43F5"/>
    <w:rsid w:val="006A46AA"/>
    <w:rsid w:val="006A4E2F"/>
    <w:rsid w:val="006A5489"/>
    <w:rsid w:val="006A6155"/>
    <w:rsid w:val="006A746A"/>
    <w:rsid w:val="006B02F6"/>
    <w:rsid w:val="006B09F0"/>
    <w:rsid w:val="006B0C33"/>
    <w:rsid w:val="006B0DAD"/>
    <w:rsid w:val="006B188C"/>
    <w:rsid w:val="006B2729"/>
    <w:rsid w:val="006B27F8"/>
    <w:rsid w:val="006B302E"/>
    <w:rsid w:val="006B390A"/>
    <w:rsid w:val="006B3B42"/>
    <w:rsid w:val="006B5377"/>
    <w:rsid w:val="006B5456"/>
    <w:rsid w:val="006B5C67"/>
    <w:rsid w:val="006B653E"/>
    <w:rsid w:val="006B698E"/>
    <w:rsid w:val="006B77B2"/>
    <w:rsid w:val="006C04E6"/>
    <w:rsid w:val="006C0C9C"/>
    <w:rsid w:val="006C217F"/>
    <w:rsid w:val="006C25EC"/>
    <w:rsid w:val="006C2615"/>
    <w:rsid w:val="006C40CB"/>
    <w:rsid w:val="006C47F4"/>
    <w:rsid w:val="006C48BB"/>
    <w:rsid w:val="006C5414"/>
    <w:rsid w:val="006C5A08"/>
    <w:rsid w:val="006C5BCB"/>
    <w:rsid w:val="006C7931"/>
    <w:rsid w:val="006D01FB"/>
    <w:rsid w:val="006D06A6"/>
    <w:rsid w:val="006D1A24"/>
    <w:rsid w:val="006D2FC7"/>
    <w:rsid w:val="006D31E5"/>
    <w:rsid w:val="006D3328"/>
    <w:rsid w:val="006D351C"/>
    <w:rsid w:val="006D35C2"/>
    <w:rsid w:val="006D3869"/>
    <w:rsid w:val="006D3EC2"/>
    <w:rsid w:val="006D5066"/>
    <w:rsid w:val="006D5EF5"/>
    <w:rsid w:val="006D63BF"/>
    <w:rsid w:val="006D68E7"/>
    <w:rsid w:val="006D7F0C"/>
    <w:rsid w:val="006D7F71"/>
    <w:rsid w:val="006E0883"/>
    <w:rsid w:val="006E0961"/>
    <w:rsid w:val="006E2654"/>
    <w:rsid w:val="006E2F62"/>
    <w:rsid w:val="006E35AF"/>
    <w:rsid w:val="006E3CD9"/>
    <w:rsid w:val="006E3E7D"/>
    <w:rsid w:val="006E4455"/>
    <w:rsid w:val="006E4D3C"/>
    <w:rsid w:val="006E5020"/>
    <w:rsid w:val="006E53A1"/>
    <w:rsid w:val="006E53D9"/>
    <w:rsid w:val="006E59A5"/>
    <w:rsid w:val="006E5F4A"/>
    <w:rsid w:val="006E7348"/>
    <w:rsid w:val="006E79AB"/>
    <w:rsid w:val="006F034D"/>
    <w:rsid w:val="006F04B1"/>
    <w:rsid w:val="006F0B1A"/>
    <w:rsid w:val="006F0E7E"/>
    <w:rsid w:val="006F0FAE"/>
    <w:rsid w:val="006F1287"/>
    <w:rsid w:val="006F2F2D"/>
    <w:rsid w:val="006F3D04"/>
    <w:rsid w:val="006F3E4E"/>
    <w:rsid w:val="006F480D"/>
    <w:rsid w:val="006F488F"/>
    <w:rsid w:val="006F4F33"/>
    <w:rsid w:val="006F53C9"/>
    <w:rsid w:val="006F53EC"/>
    <w:rsid w:val="006F58F3"/>
    <w:rsid w:val="006F6ABC"/>
    <w:rsid w:val="006F73C3"/>
    <w:rsid w:val="00700412"/>
    <w:rsid w:val="00700837"/>
    <w:rsid w:val="007008F2"/>
    <w:rsid w:val="00700C4A"/>
    <w:rsid w:val="00700FA1"/>
    <w:rsid w:val="00701549"/>
    <w:rsid w:val="00702153"/>
    <w:rsid w:val="00703523"/>
    <w:rsid w:val="00703F4C"/>
    <w:rsid w:val="00704014"/>
    <w:rsid w:val="00704390"/>
    <w:rsid w:val="00704977"/>
    <w:rsid w:val="007053BE"/>
    <w:rsid w:val="00705597"/>
    <w:rsid w:val="00705C00"/>
    <w:rsid w:val="00706404"/>
    <w:rsid w:val="007068CE"/>
    <w:rsid w:val="00706DBB"/>
    <w:rsid w:val="00706F6F"/>
    <w:rsid w:val="00706FE5"/>
    <w:rsid w:val="007071AF"/>
    <w:rsid w:val="0071178C"/>
    <w:rsid w:val="007119B5"/>
    <w:rsid w:val="00711EA6"/>
    <w:rsid w:val="00712B3E"/>
    <w:rsid w:val="007131F0"/>
    <w:rsid w:val="0071326D"/>
    <w:rsid w:val="00713311"/>
    <w:rsid w:val="00713799"/>
    <w:rsid w:val="007142A1"/>
    <w:rsid w:val="007145F3"/>
    <w:rsid w:val="007169E5"/>
    <w:rsid w:val="00716CCF"/>
    <w:rsid w:val="00717322"/>
    <w:rsid w:val="00717475"/>
    <w:rsid w:val="00720A79"/>
    <w:rsid w:val="007216D6"/>
    <w:rsid w:val="00721725"/>
    <w:rsid w:val="00721732"/>
    <w:rsid w:val="00721ED2"/>
    <w:rsid w:val="00721EEC"/>
    <w:rsid w:val="00721EFE"/>
    <w:rsid w:val="0072238C"/>
    <w:rsid w:val="00722A1F"/>
    <w:rsid w:val="0072318F"/>
    <w:rsid w:val="00723224"/>
    <w:rsid w:val="00723998"/>
    <w:rsid w:val="007243EF"/>
    <w:rsid w:val="00724C47"/>
    <w:rsid w:val="00726015"/>
    <w:rsid w:val="00726F5F"/>
    <w:rsid w:val="00730092"/>
    <w:rsid w:val="00730617"/>
    <w:rsid w:val="007309E7"/>
    <w:rsid w:val="00730C62"/>
    <w:rsid w:val="00732246"/>
    <w:rsid w:val="007326F6"/>
    <w:rsid w:val="007331AB"/>
    <w:rsid w:val="0073348D"/>
    <w:rsid w:val="007346EC"/>
    <w:rsid w:val="007347E6"/>
    <w:rsid w:val="0073537E"/>
    <w:rsid w:val="0073571F"/>
    <w:rsid w:val="007357B0"/>
    <w:rsid w:val="00735EAD"/>
    <w:rsid w:val="00737A46"/>
    <w:rsid w:val="00737E1E"/>
    <w:rsid w:val="00742627"/>
    <w:rsid w:val="00742732"/>
    <w:rsid w:val="00742C92"/>
    <w:rsid w:val="00743B74"/>
    <w:rsid w:val="00743F57"/>
    <w:rsid w:val="00744683"/>
    <w:rsid w:val="007448D5"/>
    <w:rsid w:val="00745C50"/>
    <w:rsid w:val="00745CD1"/>
    <w:rsid w:val="007465D0"/>
    <w:rsid w:val="00746774"/>
    <w:rsid w:val="007476F4"/>
    <w:rsid w:val="0074794F"/>
    <w:rsid w:val="007506E5"/>
    <w:rsid w:val="00751169"/>
    <w:rsid w:val="0075194C"/>
    <w:rsid w:val="00751A9F"/>
    <w:rsid w:val="007528DE"/>
    <w:rsid w:val="007530A8"/>
    <w:rsid w:val="00753F3C"/>
    <w:rsid w:val="00754F85"/>
    <w:rsid w:val="007558C0"/>
    <w:rsid w:val="00756E72"/>
    <w:rsid w:val="00756F22"/>
    <w:rsid w:val="00757723"/>
    <w:rsid w:val="00757BF0"/>
    <w:rsid w:val="007609C4"/>
    <w:rsid w:val="00760E82"/>
    <w:rsid w:val="00760FDB"/>
    <w:rsid w:val="00761131"/>
    <w:rsid w:val="00763266"/>
    <w:rsid w:val="0076361C"/>
    <w:rsid w:val="00763B42"/>
    <w:rsid w:val="00763FD1"/>
    <w:rsid w:val="00764B65"/>
    <w:rsid w:val="007655D5"/>
    <w:rsid w:val="00765ACC"/>
    <w:rsid w:val="00766516"/>
    <w:rsid w:val="007671AA"/>
    <w:rsid w:val="007703AF"/>
    <w:rsid w:val="0077161F"/>
    <w:rsid w:val="00771798"/>
    <w:rsid w:val="007718DD"/>
    <w:rsid w:val="00771B32"/>
    <w:rsid w:val="00771F7C"/>
    <w:rsid w:val="00772B5F"/>
    <w:rsid w:val="00773B96"/>
    <w:rsid w:val="00774D42"/>
    <w:rsid w:val="007751B3"/>
    <w:rsid w:val="007759A5"/>
    <w:rsid w:val="00775AD1"/>
    <w:rsid w:val="00775B7D"/>
    <w:rsid w:val="00775CF0"/>
    <w:rsid w:val="00777063"/>
    <w:rsid w:val="007776E7"/>
    <w:rsid w:val="0077781F"/>
    <w:rsid w:val="00781741"/>
    <w:rsid w:val="00781C3D"/>
    <w:rsid w:val="007820D5"/>
    <w:rsid w:val="007821A6"/>
    <w:rsid w:val="007828FF"/>
    <w:rsid w:val="007837F9"/>
    <w:rsid w:val="0078407C"/>
    <w:rsid w:val="0078465F"/>
    <w:rsid w:val="00784C88"/>
    <w:rsid w:val="00785D37"/>
    <w:rsid w:val="0078612A"/>
    <w:rsid w:val="0078637A"/>
    <w:rsid w:val="0078700B"/>
    <w:rsid w:val="00787288"/>
    <w:rsid w:val="007874F1"/>
    <w:rsid w:val="007874FF"/>
    <w:rsid w:val="00791216"/>
    <w:rsid w:val="00792056"/>
    <w:rsid w:val="00792BDC"/>
    <w:rsid w:val="00793403"/>
    <w:rsid w:val="00794A99"/>
    <w:rsid w:val="00795101"/>
    <w:rsid w:val="007954B3"/>
    <w:rsid w:val="00795B0B"/>
    <w:rsid w:val="00796441"/>
    <w:rsid w:val="007A0A1A"/>
    <w:rsid w:val="007A1CCC"/>
    <w:rsid w:val="007A1FFF"/>
    <w:rsid w:val="007A234F"/>
    <w:rsid w:val="007A267E"/>
    <w:rsid w:val="007A27AF"/>
    <w:rsid w:val="007A2ADB"/>
    <w:rsid w:val="007A2C58"/>
    <w:rsid w:val="007A3A7E"/>
    <w:rsid w:val="007A3E1C"/>
    <w:rsid w:val="007A470F"/>
    <w:rsid w:val="007A4B19"/>
    <w:rsid w:val="007A4B77"/>
    <w:rsid w:val="007A4E7C"/>
    <w:rsid w:val="007A4F07"/>
    <w:rsid w:val="007A4F88"/>
    <w:rsid w:val="007A6548"/>
    <w:rsid w:val="007A76FF"/>
    <w:rsid w:val="007A7C56"/>
    <w:rsid w:val="007A7C67"/>
    <w:rsid w:val="007A7FFD"/>
    <w:rsid w:val="007B08C6"/>
    <w:rsid w:val="007B0E21"/>
    <w:rsid w:val="007B2BC8"/>
    <w:rsid w:val="007B2C9B"/>
    <w:rsid w:val="007B3826"/>
    <w:rsid w:val="007B40EE"/>
    <w:rsid w:val="007B5155"/>
    <w:rsid w:val="007B5E41"/>
    <w:rsid w:val="007B60D1"/>
    <w:rsid w:val="007B676B"/>
    <w:rsid w:val="007B6C2E"/>
    <w:rsid w:val="007C007A"/>
    <w:rsid w:val="007C037E"/>
    <w:rsid w:val="007C0950"/>
    <w:rsid w:val="007C0B94"/>
    <w:rsid w:val="007C0F3C"/>
    <w:rsid w:val="007C2031"/>
    <w:rsid w:val="007C20D4"/>
    <w:rsid w:val="007C25E1"/>
    <w:rsid w:val="007C26F0"/>
    <w:rsid w:val="007C2DC3"/>
    <w:rsid w:val="007C33FE"/>
    <w:rsid w:val="007C3AF2"/>
    <w:rsid w:val="007C4C9E"/>
    <w:rsid w:val="007C4FCB"/>
    <w:rsid w:val="007C548D"/>
    <w:rsid w:val="007C5FCD"/>
    <w:rsid w:val="007C639A"/>
    <w:rsid w:val="007C6CDF"/>
    <w:rsid w:val="007C6EED"/>
    <w:rsid w:val="007C7896"/>
    <w:rsid w:val="007D02C1"/>
    <w:rsid w:val="007D0537"/>
    <w:rsid w:val="007D0DB3"/>
    <w:rsid w:val="007D0F88"/>
    <w:rsid w:val="007D20F5"/>
    <w:rsid w:val="007D26EC"/>
    <w:rsid w:val="007D291E"/>
    <w:rsid w:val="007D366E"/>
    <w:rsid w:val="007D4531"/>
    <w:rsid w:val="007D4AD5"/>
    <w:rsid w:val="007D5856"/>
    <w:rsid w:val="007D66B4"/>
    <w:rsid w:val="007D7104"/>
    <w:rsid w:val="007D7199"/>
    <w:rsid w:val="007D75DE"/>
    <w:rsid w:val="007D7CB2"/>
    <w:rsid w:val="007E0D6A"/>
    <w:rsid w:val="007E1033"/>
    <w:rsid w:val="007E1571"/>
    <w:rsid w:val="007E2462"/>
    <w:rsid w:val="007E2B84"/>
    <w:rsid w:val="007E4E8E"/>
    <w:rsid w:val="007E6858"/>
    <w:rsid w:val="007E68C3"/>
    <w:rsid w:val="007E6961"/>
    <w:rsid w:val="007E69E1"/>
    <w:rsid w:val="007E6EED"/>
    <w:rsid w:val="007E7A87"/>
    <w:rsid w:val="007F013D"/>
    <w:rsid w:val="007F21D4"/>
    <w:rsid w:val="007F2A58"/>
    <w:rsid w:val="007F3243"/>
    <w:rsid w:val="007F3865"/>
    <w:rsid w:val="007F4317"/>
    <w:rsid w:val="007F4CAF"/>
    <w:rsid w:val="007F574A"/>
    <w:rsid w:val="007F5D29"/>
    <w:rsid w:val="007F5F59"/>
    <w:rsid w:val="007F72AF"/>
    <w:rsid w:val="007F75F8"/>
    <w:rsid w:val="007F7AD3"/>
    <w:rsid w:val="007F7D3F"/>
    <w:rsid w:val="00800947"/>
    <w:rsid w:val="00800B4E"/>
    <w:rsid w:val="00800BBD"/>
    <w:rsid w:val="008011C1"/>
    <w:rsid w:val="00801226"/>
    <w:rsid w:val="0080156A"/>
    <w:rsid w:val="008025E1"/>
    <w:rsid w:val="0080392E"/>
    <w:rsid w:val="00804AE8"/>
    <w:rsid w:val="00804F97"/>
    <w:rsid w:val="00805478"/>
    <w:rsid w:val="00806837"/>
    <w:rsid w:val="0080689A"/>
    <w:rsid w:val="008105FA"/>
    <w:rsid w:val="00810D18"/>
    <w:rsid w:val="00810D37"/>
    <w:rsid w:val="0081107A"/>
    <w:rsid w:val="008117DD"/>
    <w:rsid w:val="008121C7"/>
    <w:rsid w:val="00813041"/>
    <w:rsid w:val="00813368"/>
    <w:rsid w:val="008135D8"/>
    <w:rsid w:val="00813B4B"/>
    <w:rsid w:val="0081521B"/>
    <w:rsid w:val="008153DD"/>
    <w:rsid w:val="008154E1"/>
    <w:rsid w:val="00816E14"/>
    <w:rsid w:val="00816E97"/>
    <w:rsid w:val="00817AC5"/>
    <w:rsid w:val="00822364"/>
    <w:rsid w:val="00823648"/>
    <w:rsid w:val="00823A81"/>
    <w:rsid w:val="00823DBD"/>
    <w:rsid w:val="008249B6"/>
    <w:rsid w:val="00824A08"/>
    <w:rsid w:val="00824A4B"/>
    <w:rsid w:val="008257D8"/>
    <w:rsid w:val="00826231"/>
    <w:rsid w:val="00830D47"/>
    <w:rsid w:val="00832286"/>
    <w:rsid w:val="00832AD4"/>
    <w:rsid w:val="008341A2"/>
    <w:rsid w:val="00834754"/>
    <w:rsid w:val="00834A2E"/>
    <w:rsid w:val="0083564C"/>
    <w:rsid w:val="008359C2"/>
    <w:rsid w:val="00835F2D"/>
    <w:rsid w:val="00836436"/>
    <w:rsid w:val="008374A0"/>
    <w:rsid w:val="00837F38"/>
    <w:rsid w:val="0084047C"/>
    <w:rsid w:val="008407F7"/>
    <w:rsid w:val="00841D89"/>
    <w:rsid w:val="0084218F"/>
    <w:rsid w:val="008425EA"/>
    <w:rsid w:val="0084280A"/>
    <w:rsid w:val="008446C2"/>
    <w:rsid w:val="00844782"/>
    <w:rsid w:val="008447EE"/>
    <w:rsid w:val="008459B2"/>
    <w:rsid w:val="00845AA7"/>
    <w:rsid w:val="00845B2D"/>
    <w:rsid w:val="00845CF3"/>
    <w:rsid w:val="008464D2"/>
    <w:rsid w:val="00846C8B"/>
    <w:rsid w:val="00846E60"/>
    <w:rsid w:val="008475F1"/>
    <w:rsid w:val="00850371"/>
    <w:rsid w:val="008503C8"/>
    <w:rsid w:val="00850BAF"/>
    <w:rsid w:val="00851530"/>
    <w:rsid w:val="00851CE8"/>
    <w:rsid w:val="00852277"/>
    <w:rsid w:val="0085240C"/>
    <w:rsid w:val="0085322F"/>
    <w:rsid w:val="00853E09"/>
    <w:rsid w:val="00853EF6"/>
    <w:rsid w:val="00855A1D"/>
    <w:rsid w:val="00856A08"/>
    <w:rsid w:val="00856E7D"/>
    <w:rsid w:val="00857250"/>
    <w:rsid w:val="008610AE"/>
    <w:rsid w:val="008615D3"/>
    <w:rsid w:val="00861A4A"/>
    <w:rsid w:val="008627E8"/>
    <w:rsid w:val="0086280E"/>
    <w:rsid w:val="00864655"/>
    <w:rsid w:val="0086468E"/>
    <w:rsid w:val="00865A88"/>
    <w:rsid w:val="008666C0"/>
    <w:rsid w:val="00866DFD"/>
    <w:rsid w:val="00867432"/>
    <w:rsid w:val="00870217"/>
    <w:rsid w:val="00870427"/>
    <w:rsid w:val="00870AE6"/>
    <w:rsid w:val="00871BFD"/>
    <w:rsid w:val="00871D86"/>
    <w:rsid w:val="00873035"/>
    <w:rsid w:val="008735B9"/>
    <w:rsid w:val="00873CC4"/>
    <w:rsid w:val="008742E9"/>
    <w:rsid w:val="00874A38"/>
    <w:rsid w:val="0087537D"/>
    <w:rsid w:val="00875E4F"/>
    <w:rsid w:val="0088040C"/>
    <w:rsid w:val="008806E9"/>
    <w:rsid w:val="00880F63"/>
    <w:rsid w:val="0088128C"/>
    <w:rsid w:val="00882732"/>
    <w:rsid w:val="00883207"/>
    <w:rsid w:val="00883488"/>
    <w:rsid w:val="00884AEC"/>
    <w:rsid w:val="00886300"/>
    <w:rsid w:val="00886C18"/>
    <w:rsid w:val="00887304"/>
    <w:rsid w:val="008878EC"/>
    <w:rsid w:val="0089059B"/>
    <w:rsid w:val="008907DC"/>
    <w:rsid w:val="00891FCD"/>
    <w:rsid w:val="00892E8E"/>
    <w:rsid w:val="00892FE7"/>
    <w:rsid w:val="008932F2"/>
    <w:rsid w:val="00893AAB"/>
    <w:rsid w:val="00894032"/>
    <w:rsid w:val="00894136"/>
    <w:rsid w:val="00894B4E"/>
    <w:rsid w:val="0089515F"/>
    <w:rsid w:val="00895283"/>
    <w:rsid w:val="0089584A"/>
    <w:rsid w:val="00896732"/>
    <w:rsid w:val="00897062"/>
    <w:rsid w:val="00897735"/>
    <w:rsid w:val="008A1165"/>
    <w:rsid w:val="008A1AEE"/>
    <w:rsid w:val="008A2BF5"/>
    <w:rsid w:val="008A2E44"/>
    <w:rsid w:val="008A2F81"/>
    <w:rsid w:val="008A35F5"/>
    <w:rsid w:val="008A3A2F"/>
    <w:rsid w:val="008A3A56"/>
    <w:rsid w:val="008A4B1C"/>
    <w:rsid w:val="008A5EA3"/>
    <w:rsid w:val="008A6489"/>
    <w:rsid w:val="008A665B"/>
    <w:rsid w:val="008A695F"/>
    <w:rsid w:val="008A739C"/>
    <w:rsid w:val="008B012B"/>
    <w:rsid w:val="008B0512"/>
    <w:rsid w:val="008B1DA9"/>
    <w:rsid w:val="008B1E2F"/>
    <w:rsid w:val="008B1F35"/>
    <w:rsid w:val="008B2C99"/>
    <w:rsid w:val="008B2DA5"/>
    <w:rsid w:val="008B2E75"/>
    <w:rsid w:val="008B30D4"/>
    <w:rsid w:val="008B323C"/>
    <w:rsid w:val="008B3419"/>
    <w:rsid w:val="008B34E3"/>
    <w:rsid w:val="008B3D16"/>
    <w:rsid w:val="008B5310"/>
    <w:rsid w:val="008B602F"/>
    <w:rsid w:val="008B6346"/>
    <w:rsid w:val="008B6F00"/>
    <w:rsid w:val="008B7B7F"/>
    <w:rsid w:val="008C0622"/>
    <w:rsid w:val="008C191C"/>
    <w:rsid w:val="008C1CA1"/>
    <w:rsid w:val="008C31B3"/>
    <w:rsid w:val="008C3204"/>
    <w:rsid w:val="008C33E3"/>
    <w:rsid w:val="008C35C9"/>
    <w:rsid w:val="008C4029"/>
    <w:rsid w:val="008C4226"/>
    <w:rsid w:val="008C4D47"/>
    <w:rsid w:val="008C4D84"/>
    <w:rsid w:val="008C59C3"/>
    <w:rsid w:val="008C5AD1"/>
    <w:rsid w:val="008C5BA0"/>
    <w:rsid w:val="008C5D38"/>
    <w:rsid w:val="008C5F2D"/>
    <w:rsid w:val="008C6506"/>
    <w:rsid w:val="008C6C3C"/>
    <w:rsid w:val="008C6C9F"/>
    <w:rsid w:val="008C7264"/>
    <w:rsid w:val="008C753A"/>
    <w:rsid w:val="008D0214"/>
    <w:rsid w:val="008D0A0C"/>
    <w:rsid w:val="008D15C8"/>
    <w:rsid w:val="008D1A33"/>
    <w:rsid w:val="008D26A0"/>
    <w:rsid w:val="008D2BD4"/>
    <w:rsid w:val="008D4C91"/>
    <w:rsid w:val="008D60B1"/>
    <w:rsid w:val="008D649C"/>
    <w:rsid w:val="008D6B40"/>
    <w:rsid w:val="008D731D"/>
    <w:rsid w:val="008D7738"/>
    <w:rsid w:val="008D7D61"/>
    <w:rsid w:val="008E0712"/>
    <w:rsid w:val="008E1B40"/>
    <w:rsid w:val="008E1B76"/>
    <w:rsid w:val="008E1EF8"/>
    <w:rsid w:val="008E209F"/>
    <w:rsid w:val="008E23E2"/>
    <w:rsid w:val="008E61AD"/>
    <w:rsid w:val="008F0140"/>
    <w:rsid w:val="008F0C0B"/>
    <w:rsid w:val="008F119A"/>
    <w:rsid w:val="008F1259"/>
    <w:rsid w:val="008F13B6"/>
    <w:rsid w:val="008F17E9"/>
    <w:rsid w:val="008F183D"/>
    <w:rsid w:val="008F3385"/>
    <w:rsid w:val="008F35C4"/>
    <w:rsid w:val="008F3BE0"/>
    <w:rsid w:val="008F4222"/>
    <w:rsid w:val="008F54BB"/>
    <w:rsid w:val="008F5523"/>
    <w:rsid w:val="008F5804"/>
    <w:rsid w:val="008F5F8F"/>
    <w:rsid w:val="008F61E4"/>
    <w:rsid w:val="008F62CF"/>
    <w:rsid w:val="008F66F3"/>
    <w:rsid w:val="008F6BC5"/>
    <w:rsid w:val="008F710B"/>
    <w:rsid w:val="0090259C"/>
    <w:rsid w:val="00902FFB"/>
    <w:rsid w:val="00903B1B"/>
    <w:rsid w:val="009074DA"/>
    <w:rsid w:val="00907D2D"/>
    <w:rsid w:val="00907E4A"/>
    <w:rsid w:val="00907EB0"/>
    <w:rsid w:val="009106DA"/>
    <w:rsid w:val="00910970"/>
    <w:rsid w:val="00910C54"/>
    <w:rsid w:val="00911764"/>
    <w:rsid w:val="00912E8A"/>
    <w:rsid w:val="009130FB"/>
    <w:rsid w:val="00913E96"/>
    <w:rsid w:val="0091460C"/>
    <w:rsid w:val="0091463B"/>
    <w:rsid w:val="00914950"/>
    <w:rsid w:val="009157E7"/>
    <w:rsid w:val="00915B47"/>
    <w:rsid w:val="00915B56"/>
    <w:rsid w:val="0091684C"/>
    <w:rsid w:val="00916F03"/>
    <w:rsid w:val="0091739C"/>
    <w:rsid w:val="00917735"/>
    <w:rsid w:val="00921338"/>
    <w:rsid w:val="009213CF"/>
    <w:rsid w:val="009216FE"/>
    <w:rsid w:val="0092175F"/>
    <w:rsid w:val="00921812"/>
    <w:rsid w:val="00922443"/>
    <w:rsid w:val="00922D46"/>
    <w:rsid w:val="00923BCE"/>
    <w:rsid w:val="00923DF7"/>
    <w:rsid w:val="00924223"/>
    <w:rsid w:val="009246AB"/>
    <w:rsid w:val="0092492D"/>
    <w:rsid w:val="00925164"/>
    <w:rsid w:val="009266C9"/>
    <w:rsid w:val="00926A98"/>
    <w:rsid w:val="00927441"/>
    <w:rsid w:val="00927479"/>
    <w:rsid w:val="00930A65"/>
    <w:rsid w:val="00931299"/>
    <w:rsid w:val="00931438"/>
    <w:rsid w:val="00931FDC"/>
    <w:rsid w:val="00932478"/>
    <w:rsid w:val="0093401A"/>
    <w:rsid w:val="00934B9D"/>
    <w:rsid w:val="00934CC5"/>
    <w:rsid w:val="00934D23"/>
    <w:rsid w:val="009368E1"/>
    <w:rsid w:val="00940DE0"/>
    <w:rsid w:val="00940EDD"/>
    <w:rsid w:val="00942071"/>
    <w:rsid w:val="00942AB5"/>
    <w:rsid w:val="0094412B"/>
    <w:rsid w:val="00944EBA"/>
    <w:rsid w:val="00945D01"/>
    <w:rsid w:val="009468EE"/>
    <w:rsid w:val="00946A21"/>
    <w:rsid w:val="0094773C"/>
    <w:rsid w:val="00947D28"/>
    <w:rsid w:val="00950745"/>
    <w:rsid w:val="00951020"/>
    <w:rsid w:val="009510F7"/>
    <w:rsid w:val="009512C7"/>
    <w:rsid w:val="009515AE"/>
    <w:rsid w:val="0095296D"/>
    <w:rsid w:val="00952AFA"/>
    <w:rsid w:val="00953AB1"/>
    <w:rsid w:val="00953ECF"/>
    <w:rsid w:val="00954406"/>
    <w:rsid w:val="00954E5C"/>
    <w:rsid w:val="00955110"/>
    <w:rsid w:val="00955509"/>
    <w:rsid w:val="0095553C"/>
    <w:rsid w:val="00955F85"/>
    <w:rsid w:val="00956D7A"/>
    <w:rsid w:val="009571B3"/>
    <w:rsid w:val="00960100"/>
    <w:rsid w:val="00960300"/>
    <w:rsid w:val="00960EA7"/>
    <w:rsid w:val="00961537"/>
    <w:rsid w:val="00961832"/>
    <w:rsid w:val="009621D9"/>
    <w:rsid w:val="0096244C"/>
    <w:rsid w:val="00964236"/>
    <w:rsid w:val="00966371"/>
    <w:rsid w:val="00966A4E"/>
    <w:rsid w:val="00966B99"/>
    <w:rsid w:val="0096763C"/>
    <w:rsid w:val="00967BB8"/>
    <w:rsid w:val="00967FA4"/>
    <w:rsid w:val="0097093D"/>
    <w:rsid w:val="009715E6"/>
    <w:rsid w:val="00971728"/>
    <w:rsid w:val="009722C4"/>
    <w:rsid w:val="009728BD"/>
    <w:rsid w:val="00972C6C"/>
    <w:rsid w:val="00973046"/>
    <w:rsid w:val="0097314C"/>
    <w:rsid w:val="00973308"/>
    <w:rsid w:val="00973B6C"/>
    <w:rsid w:val="0097427D"/>
    <w:rsid w:val="00974CCD"/>
    <w:rsid w:val="009763BF"/>
    <w:rsid w:val="00976635"/>
    <w:rsid w:val="0097684D"/>
    <w:rsid w:val="00976F91"/>
    <w:rsid w:val="009775AC"/>
    <w:rsid w:val="00977F74"/>
    <w:rsid w:val="00981467"/>
    <w:rsid w:val="009814DA"/>
    <w:rsid w:val="00981B9E"/>
    <w:rsid w:val="00982204"/>
    <w:rsid w:val="00982407"/>
    <w:rsid w:val="00982432"/>
    <w:rsid w:val="00982535"/>
    <w:rsid w:val="009845F4"/>
    <w:rsid w:val="00984776"/>
    <w:rsid w:val="009849E1"/>
    <w:rsid w:val="00985B3D"/>
    <w:rsid w:val="00986221"/>
    <w:rsid w:val="009864CF"/>
    <w:rsid w:val="00987568"/>
    <w:rsid w:val="00991637"/>
    <w:rsid w:val="00991790"/>
    <w:rsid w:val="00991B0F"/>
    <w:rsid w:val="009924B5"/>
    <w:rsid w:val="00992B73"/>
    <w:rsid w:val="0099341B"/>
    <w:rsid w:val="009936BA"/>
    <w:rsid w:val="00993CC0"/>
    <w:rsid w:val="009941CB"/>
    <w:rsid w:val="0099445C"/>
    <w:rsid w:val="0099479C"/>
    <w:rsid w:val="009950A2"/>
    <w:rsid w:val="00995622"/>
    <w:rsid w:val="009965A0"/>
    <w:rsid w:val="00996FC5"/>
    <w:rsid w:val="00997BBD"/>
    <w:rsid w:val="009A0522"/>
    <w:rsid w:val="009A0805"/>
    <w:rsid w:val="009A10E2"/>
    <w:rsid w:val="009A1F8A"/>
    <w:rsid w:val="009A239F"/>
    <w:rsid w:val="009A3432"/>
    <w:rsid w:val="009A3C69"/>
    <w:rsid w:val="009A50A8"/>
    <w:rsid w:val="009A51AE"/>
    <w:rsid w:val="009A5F29"/>
    <w:rsid w:val="009A68A4"/>
    <w:rsid w:val="009A74B7"/>
    <w:rsid w:val="009A7C3F"/>
    <w:rsid w:val="009B0DDC"/>
    <w:rsid w:val="009B3B14"/>
    <w:rsid w:val="009B3BA6"/>
    <w:rsid w:val="009B3DB3"/>
    <w:rsid w:val="009B4433"/>
    <w:rsid w:val="009B44C7"/>
    <w:rsid w:val="009B4DC0"/>
    <w:rsid w:val="009B66FD"/>
    <w:rsid w:val="009C0062"/>
    <w:rsid w:val="009C0FEB"/>
    <w:rsid w:val="009C16E9"/>
    <w:rsid w:val="009C18FA"/>
    <w:rsid w:val="009C1A08"/>
    <w:rsid w:val="009C2FCF"/>
    <w:rsid w:val="009C335C"/>
    <w:rsid w:val="009C6563"/>
    <w:rsid w:val="009C7206"/>
    <w:rsid w:val="009C7877"/>
    <w:rsid w:val="009C7B6E"/>
    <w:rsid w:val="009C7CE5"/>
    <w:rsid w:val="009D0424"/>
    <w:rsid w:val="009D0F0C"/>
    <w:rsid w:val="009D0F5C"/>
    <w:rsid w:val="009D13AE"/>
    <w:rsid w:val="009D2631"/>
    <w:rsid w:val="009D337A"/>
    <w:rsid w:val="009D3B5D"/>
    <w:rsid w:val="009D3C61"/>
    <w:rsid w:val="009D4139"/>
    <w:rsid w:val="009D4C58"/>
    <w:rsid w:val="009D60AA"/>
    <w:rsid w:val="009D66CB"/>
    <w:rsid w:val="009D7881"/>
    <w:rsid w:val="009D794D"/>
    <w:rsid w:val="009E0DA5"/>
    <w:rsid w:val="009E1B73"/>
    <w:rsid w:val="009E2140"/>
    <w:rsid w:val="009E368E"/>
    <w:rsid w:val="009E44B4"/>
    <w:rsid w:val="009E47E3"/>
    <w:rsid w:val="009E5710"/>
    <w:rsid w:val="009E71ED"/>
    <w:rsid w:val="009F0733"/>
    <w:rsid w:val="009F0820"/>
    <w:rsid w:val="009F0A8E"/>
    <w:rsid w:val="009F4361"/>
    <w:rsid w:val="009F5237"/>
    <w:rsid w:val="009F5379"/>
    <w:rsid w:val="009F5621"/>
    <w:rsid w:val="00A00694"/>
    <w:rsid w:val="00A0128C"/>
    <w:rsid w:val="00A018BC"/>
    <w:rsid w:val="00A01B7B"/>
    <w:rsid w:val="00A023ED"/>
    <w:rsid w:val="00A024E4"/>
    <w:rsid w:val="00A027B3"/>
    <w:rsid w:val="00A02FA3"/>
    <w:rsid w:val="00A0314C"/>
    <w:rsid w:val="00A0345B"/>
    <w:rsid w:val="00A0376F"/>
    <w:rsid w:val="00A03840"/>
    <w:rsid w:val="00A04994"/>
    <w:rsid w:val="00A057A9"/>
    <w:rsid w:val="00A05812"/>
    <w:rsid w:val="00A0600E"/>
    <w:rsid w:val="00A06E37"/>
    <w:rsid w:val="00A07154"/>
    <w:rsid w:val="00A07919"/>
    <w:rsid w:val="00A07F13"/>
    <w:rsid w:val="00A10090"/>
    <w:rsid w:val="00A1245C"/>
    <w:rsid w:val="00A12A55"/>
    <w:rsid w:val="00A15320"/>
    <w:rsid w:val="00A17051"/>
    <w:rsid w:val="00A170A3"/>
    <w:rsid w:val="00A17930"/>
    <w:rsid w:val="00A2075E"/>
    <w:rsid w:val="00A20A29"/>
    <w:rsid w:val="00A20BAA"/>
    <w:rsid w:val="00A2169F"/>
    <w:rsid w:val="00A21E4D"/>
    <w:rsid w:val="00A23371"/>
    <w:rsid w:val="00A23533"/>
    <w:rsid w:val="00A2407C"/>
    <w:rsid w:val="00A24407"/>
    <w:rsid w:val="00A2468D"/>
    <w:rsid w:val="00A24B4E"/>
    <w:rsid w:val="00A24D3B"/>
    <w:rsid w:val="00A25517"/>
    <w:rsid w:val="00A25700"/>
    <w:rsid w:val="00A25D19"/>
    <w:rsid w:val="00A261E2"/>
    <w:rsid w:val="00A2629E"/>
    <w:rsid w:val="00A26DCB"/>
    <w:rsid w:val="00A26E28"/>
    <w:rsid w:val="00A271AB"/>
    <w:rsid w:val="00A27599"/>
    <w:rsid w:val="00A30B8B"/>
    <w:rsid w:val="00A30DA3"/>
    <w:rsid w:val="00A310B8"/>
    <w:rsid w:val="00A320BD"/>
    <w:rsid w:val="00A323A6"/>
    <w:rsid w:val="00A324AB"/>
    <w:rsid w:val="00A3277F"/>
    <w:rsid w:val="00A33FFE"/>
    <w:rsid w:val="00A34B5A"/>
    <w:rsid w:val="00A34BA0"/>
    <w:rsid w:val="00A35024"/>
    <w:rsid w:val="00A35211"/>
    <w:rsid w:val="00A354F7"/>
    <w:rsid w:val="00A35B2B"/>
    <w:rsid w:val="00A35D46"/>
    <w:rsid w:val="00A35DD0"/>
    <w:rsid w:val="00A35F2B"/>
    <w:rsid w:val="00A3628E"/>
    <w:rsid w:val="00A36304"/>
    <w:rsid w:val="00A37258"/>
    <w:rsid w:val="00A40004"/>
    <w:rsid w:val="00A40287"/>
    <w:rsid w:val="00A406E8"/>
    <w:rsid w:val="00A40C89"/>
    <w:rsid w:val="00A41358"/>
    <w:rsid w:val="00A41B84"/>
    <w:rsid w:val="00A42F16"/>
    <w:rsid w:val="00A43F73"/>
    <w:rsid w:val="00A43FB2"/>
    <w:rsid w:val="00A44EDB"/>
    <w:rsid w:val="00A44FA8"/>
    <w:rsid w:val="00A45B6E"/>
    <w:rsid w:val="00A45E23"/>
    <w:rsid w:val="00A45EDB"/>
    <w:rsid w:val="00A4613D"/>
    <w:rsid w:val="00A505EB"/>
    <w:rsid w:val="00A50F80"/>
    <w:rsid w:val="00A51C02"/>
    <w:rsid w:val="00A52857"/>
    <w:rsid w:val="00A54C84"/>
    <w:rsid w:val="00A54E75"/>
    <w:rsid w:val="00A550DE"/>
    <w:rsid w:val="00A551FB"/>
    <w:rsid w:val="00A5591B"/>
    <w:rsid w:val="00A55F07"/>
    <w:rsid w:val="00A56113"/>
    <w:rsid w:val="00A56630"/>
    <w:rsid w:val="00A573C5"/>
    <w:rsid w:val="00A5740B"/>
    <w:rsid w:val="00A57EF4"/>
    <w:rsid w:val="00A609B4"/>
    <w:rsid w:val="00A623F3"/>
    <w:rsid w:val="00A6359E"/>
    <w:rsid w:val="00A646C3"/>
    <w:rsid w:val="00A648E4"/>
    <w:rsid w:val="00A650CB"/>
    <w:rsid w:val="00A652D7"/>
    <w:rsid w:val="00A65787"/>
    <w:rsid w:val="00A65B81"/>
    <w:rsid w:val="00A65E44"/>
    <w:rsid w:val="00A65F34"/>
    <w:rsid w:val="00A66715"/>
    <w:rsid w:val="00A6687C"/>
    <w:rsid w:val="00A6735D"/>
    <w:rsid w:val="00A678D9"/>
    <w:rsid w:val="00A67C7F"/>
    <w:rsid w:val="00A70570"/>
    <w:rsid w:val="00A711DE"/>
    <w:rsid w:val="00A71A3E"/>
    <w:rsid w:val="00A7250A"/>
    <w:rsid w:val="00A737AD"/>
    <w:rsid w:val="00A739D3"/>
    <w:rsid w:val="00A73AE2"/>
    <w:rsid w:val="00A73D5C"/>
    <w:rsid w:val="00A746AE"/>
    <w:rsid w:val="00A75EBA"/>
    <w:rsid w:val="00A76708"/>
    <w:rsid w:val="00A77729"/>
    <w:rsid w:val="00A7791D"/>
    <w:rsid w:val="00A77F46"/>
    <w:rsid w:val="00A80093"/>
    <w:rsid w:val="00A800BE"/>
    <w:rsid w:val="00A821D7"/>
    <w:rsid w:val="00A822B9"/>
    <w:rsid w:val="00A829C3"/>
    <w:rsid w:val="00A82DFC"/>
    <w:rsid w:val="00A847BA"/>
    <w:rsid w:val="00A84A1C"/>
    <w:rsid w:val="00A84C10"/>
    <w:rsid w:val="00A84C82"/>
    <w:rsid w:val="00A8507D"/>
    <w:rsid w:val="00A8525E"/>
    <w:rsid w:val="00A852B2"/>
    <w:rsid w:val="00A86FCF"/>
    <w:rsid w:val="00A9032E"/>
    <w:rsid w:val="00A9033B"/>
    <w:rsid w:val="00A90524"/>
    <w:rsid w:val="00A909EC"/>
    <w:rsid w:val="00A911BC"/>
    <w:rsid w:val="00A9297A"/>
    <w:rsid w:val="00A93823"/>
    <w:rsid w:val="00A93AF8"/>
    <w:rsid w:val="00A93FD5"/>
    <w:rsid w:val="00A94E63"/>
    <w:rsid w:val="00A96C0A"/>
    <w:rsid w:val="00A9793C"/>
    <w:rsid w:val="00A97F5D"/>
    <w:rsid w:val="00A97FC0"/>
    <w:rsid w:val="00AA0353"/>
    <w:rsid w:val="00AA0C97"/>
    <w:rsid w:val="00AA1554"/>
    <w:rsid w:val="00AA27BC"/>
    <w:rsid w:val="00AA2C8B"/>
    <w:rsid w:val="00AA381F"/>
    <w:rsid w:val="00AA43C0"/>
    <w:rsid w:val="00AA57EF"/>
    <w:rsid w:val="00AA5BF7"/>
    <w:rsid w:val="00AA6462"/>
    <w:rsid w:val="00AA6522"/>
    <w:rsid w:val="00AA67CD"/>
    <w:rsid w:val="00AA6A70"/>
    <w:rsid w:val="00AA7D8E"/>
    <w:rsid w:val="00AB0521"/>
    <w:rsid w:val="00AB07A5"/>
    <w:rsid w:val="00AB0AE7"/>
    <w:rsid w:val="00AB0E0D"/>
    <w:rsid w:val="00AB1AD8"/>
    <w:rsid w:val="00AB1CA3"/>
    <w:rsid w:val="00AB1D0C"/>
    <w:rsid w:val="00AB1EDD"/>
    <w:rsid w:val="00AB2694"/>
    <w:rsid w:val="00AB2A51"/>
    <w:rsid w:val="00AB2AA9"/>
    <w:rsid w:val="00AB2E2D"/>
    <w:rsid w:val="00AB2FD0"/>
    <w:rsid w:val="00AB33A8"/>
    <w:rsid w:val="00AB394E"/>
    <w:rsid w:val="00AB39B5"/>
    <w:rsid w:val="00AB43D2"/>
    <w:rsid w:val="00AB4F43"/>
    <w:rsid w:val="00AB6874"/>
    <w:rsid w:val="00AB6F5E"/>
    <w:rsid w:val="00AB7BB4"/>
    <w:rsid w:val="00AC0F35"/>
    <w:rsid w:val="00AC1083"/>
    <w:rsid w:val="00AC1A43"/>
    <w:rsid w:val="00AC203E"/>
    <w:rsid w:val="00AC20ED"/>
    <w:rsid w:val="00AC26E0"/>
    <w:rsid w:val="00AC2E13"/>
    <w:rsid w:val="00AC2FD4"/>
    <w:rsid w:val="00AC34AB"/>
    <w:rsid w:val="00AC39AE"/>
    <w:rsid w:val="00AC3CA8"/>
    <w:rsid w:val="00AC3CAC"/>
    <w:rsid w:val="00AC4E35"/>
    <w:rsid w:val="00AC512F"/>
    <w:rsid w:val="00AC5E84"/>
    <w:rsid w:val="00AC5EE2"/>
    <w:rsid w:val="00AC660D"/>
    <w:rsid w:val="00AD0032"/>
    <w:rsid w:val="00AD0B87"/>
    <w:rsid w:val="00AD4132"/>
    <w:rsid w:val="00AD651F"/>
    <w:rsid w:val="00AD790C"/>
    <w:rsid w:val="00AE0CAF"/>
    <w:rsid w:val="00AE143A"/>
    <w:rsid w:val="00AE1BEC"/>
    <w:rsid w:val="00AE1F34"/>
    <w:rsid w:val="00AE2AAE"/>
    <w:rsid w:val="00AE3630"/>
    <w:rsid w:val="00AE383C"/>
    <w:rsid w:val="00AE58C5"/>
    <w:rsid w:val="00AE6106"/>
    <w:rsid w:val="00AE7CA4"/>
    <w:rsid w:val="00AE7FCA"/>
    <w:rsid w:val="00AF0BD8"/>
    <w:rsid w:val="00AF0D78"/>
    <w:rsid w:val="00AF1070"/>
    <w:rsid w:val="00AF13FC"/>
    <w:rsid w:val="00AF14B6"/>
    <w:rsid w:val="00AF2004"/>
    <w:rsid w:val="00AF2629"/>
    <w:rsid w:val="00AF3686"/>
    <w:rsid w:val="00AF407A"/>
    <w:rsid w:val="00AF4154"/>
    <w:rsid w:val="00AF48A9"/>
    <w:rsid w:val="00AF500B"/>
    <w:rsid w:val="00AF5590"/>
    <w:rsid w:val="00AF5728"/>
    <w:rsid w:val="00AF66B6"/>
    <w:rsid w:val="00AF775E"/>
    <w:rsid w:val="00AF7CAA"/>
    <w:rsid w:val="00B000BF"/>
    <w:rsid w:val="00B01159"/>
    <w:rsid w:val="00B02114"/>
    <w:rsid w:val="00B02B38"/>
    <w:rsid w:val="00B02CFE"/>
    <w:rsid w:val="00B03451"/>
    <w:rsid w:val="00B035DB"/>
    <w:rsid w:val="00B036DF"/>
    <w:rsid w:val="00B03D96"/>
    <w:rsid w:val="00B04D00"/>
    <w:rsid w:val="00B05256"/>
    <w:rsid w:val="00B062AC"/>
    <w:rsid w:val="00B06FE3"/>
    <w:rsid w:val="00B072B8"/>
    <w:rsid w:val="00B075CC"/>
    <w:rsid w:val="00B07F89"/>
    <w:rsid w:val="00B1096E"/>
    <w:rsid w:val="00B10F01"/>
    <w:rsid w:val="00B1126A"/>
    <w:rsid w:val="00B12138"/>
    <w:rsid w:val="00B131AF"/>
    <w:rsid w:val="00B1327D"/>
    <w:rsid w:val="00B13C74"/>
    <w:rsid w:val="00B13F5A"/>
    <w:rsid w:val="00B1539F"/>
    <w:rsid w:val="00B16B62"/>
    <w:rsid w:val="00B205FC"/>
    <w:rsid w:val="00B20A6F"/>
    <w:rsid w:val="00B2139D"/>
    <w:rsid w:val="00B22565"/>
    <w:rsid w:val="00B225C6"/>
    <w:rsid w:val="00B24257"/>
    <w:rsid w:val="00B2517F"/>
    <w:rsid w:val="00B259E5"/>
    <w:rsid w:val="00B25EEA"/>
    <w:rsid w:val="00B26603"/>
    <w:rsid w:val="00B27EA5"/>
    <w:rsid w:val="00B30004"/>
    <w:rsid w:val="00B31AFF"/>
    <w:rsid w:val="00B352FA"/>
    <w:rsid w:val="00B3567C"/>
    <w:rsid w:val="00B359BD"/>
    <w:rsid w:val="00B35E56"/>
    <w:rsid w:val="00B360CD"/>
    <w:rsid w:val="00B3611A"/>
    <w:rsid w:val="00B36312"/>
    <w:rsid w:val="00B364CD"/>
    <w:rsid w:val="00B3734B"/>
    <w:rsid w:val="00B40022"/>
    <w:rsid w:val="00B40029"/>
    <w:rsid w:val="00B4008E"/>
    <w:rsid w:val="00B41672"/>
    <w:rsid w:val="00B41823"/>
    <w:rsid w:val="00B419B0"/>
    <w:rsid w:val="00B426F4"/>
    <w:rsid w:val="00B42A6E"/>
    <w:rsid w:val="00B43649"/>
    <w:rsid w:val="00B4440A"/>
    <w:rsid w:val="00B445F9"/>
    <w:rsid w:val="00B44803"/>
    <w:rsid w:val="00B44B9F"/>
    <w:rsid w:val="00B45DC5"/>
    <w:rsid w:val="00B46AE7"/>
    <w:rsid w:val="00B470CC"/>
    <w:rsid w:val="00B471C3"/>
    <w:rsid w:val="00B47614"/>
    <w:rsid w:val="00B4798E"/>
    <w:rsid w:val="00B53519"/>
    <w:rsid w:val="00B5393D"/>
    <w:rsid w:val="00B54268"/>
    <w:rsid w:val="00B566D6"/>
    <w:rsid w:val="00B56B48"/>
    <w:rsid w:val="00B56E35"/>
    <w:rsid w:val="00B57200"/>
    <w:rsid w:val="00B57219"/>
    <w:rsid w:val="00B60ABC"/>
    <w:rsid w:val="00B60FC7"/>
    <w:rsid w:val="00B6431B"/>
    <w:rsid w:val="00B64DF7"/>
    <w:rsid w:val="00B65429"/>
    <w:rsid w:val="00B65FA0"/>
    <w:rsid w:val="00B66031"/>
    <w:rsid w:val="00B66531"/>
    <w:rsid w:val="00B66F74"/>
    <w:rsid w:val="00B67A39"/>
    <w:rsid w:val="00B7022F"/>
    <w:rsid w:val="00B704D5"/>
    <w:rsid w:val="00B70862"/>
    <w:rsid w:val="00B7169F"/>
    <w:rsid w:val="00B72C8E"/>
    <w:rsid w:val="00B72FE6"/>
    <w:rsid w:val="00B74AAA"/>
    <w:rsid w:val="00B74DB4"/>
    <w:rsid w:val="00B76A88"/>
    <w:rsid w:val="00B80323"/>
    <w:rsid w:val="00B80F3E"/>
    <w:rsid w:val="00B82911"/>
    <w:rsid w:val="00B83B4E"/>
    <w:rsid w:val="00B84C30"/>
    <w:rsid w:val="00B856B8"/>
    <w:rsid w:val="00B858B1"/>
    <w:rsid w:val="00B85A50"/>
    <w:rsid w:val="00B85F19"/>
    <w:rsid w:val="00B90307"/>
    <w:rsid w:val="00B90A4A"/>
    <w:rsid w:val="00B90CA7"/>
    <w:rsid w:val="00B91132"/>
    <w:rsid w:val="00B92237"/>
    <w:rsid w:val="00B924BA"/>
    <w:rsid w:val="00B9280A"/>
    <w:rsid w:val="00B9297E"/>
    <w:rsid w:val="00B93D00"/>
    <w:rsid w:val="00B941F9"/>
    <w:rsid w:val="00B95F21"/>
    <w:rsid w:val="00B96B69"/>
    <w:rsid w:val="00BA0443"/>
    <w:rsid w:val="00BA0AEE"/>
    <w:rsid w:val="00BA0AFA"/>
    <w:rsid w:val="00BA0CB0"/>
    <w:rsid w:val="00BA15E8"/>
    <w:rsid w:val="00BA2B0F"/>
    <w:rsid w:val="00BA30AA"/>
    <w:rsid w:val="00BA34C1"/>
    <w:rsid w:val="00BA3754"/>
    <w:rsid w:val="00BA38F5"/>
    <w:rsid w:val="00BA5416"/>
    <w:rsid w:val="00BA5ECF"/>
    <w:rsid w:val="00BA6022"/>
    <w:rsid w:val="00BA6323"/>
    <w:rsid w:val="00BA7796"/>
    <w:rsid w:val="00BB0586"/>
    <w:rsid w:val="00BB2C6C"/>
    <w:rsid w:val="00BB312B"/>
    <w:rsid w:val="00BB42C2"/>
    <w:rsid w:val="00BB4921"/>
    <w:rsid w:val="00BB4ABA"/>
    <w:rsid w:val="00BB6423"/>
    <w:rsid w:val="00BB67BB"/>
    <w:rsid w:val="00BB7D99"/>
    <w:rsid w:val="00BC04DA"/>
    <w:rsid w:val="00BC117B"/>
    <w:rsid w:val="00BC2A34"/>
    <w:rsid w:val="00BC38E3"/>
    <w:rsid w:val="00BC6607"/>
    <w:rsid w:val="00BC7E3F"/>
    <w:rsid w:val="00BC7E94"/>
    <w:rsid w:val="00BD0304"/>
    <w:rsid w:val="00BD095D"/>
    <w:rsid w:val="00BD0AD4"/>
    <w:rsid w:val="00BD0F09"/>
    <w:rsid w:val="00BD14F2"/>
    <w:rsid w:val="00BD287D"/>
    <w:rsid w:val="00BD2CE4"/>
    <w:rsid w:val="00BD2D6E"/>
    <w:rsid w:val="00BD3B9E"/>
    <w:rsid w:val="00BD410F"/>
    <w:rsid w:val="00BD4CC0"/>
    <w:rsid w:val="00BD4F52"/>
    <w:rsid w:val="00BD5A9F"/>
    <w:rsid w:val="00BD6436"/>
    <w:rsid w:val="00BD6A9F"/>
    <w:rsid w:val="00BD756E"/>
    <w:rsid w:val="00BE05D1"/>
    <w:rsid w:val="00BE0C4B"/>
    <w:rsid w:val="00BE1986"/>
    <w:rsid w:val="00BE2273"/>
    <w:rsid w:val="00BE25A5"/>
    <w:rsid w:val="00BE2E2C"/>
    <w:rsid w:val="00BE306F"/>
    <w:rsid w:val="00BE3465"/>
    <w:rsid w:val="00BE3DE0"/>
    <w:rsid w:val="00BE5D99"/>
    <w:rsid w:val="00BE6AD6"/>
    <w:rsid w:val="00BF08A6"/>
    <w:rsid w:val="00BF1A2D"/>
    <w:rsid w:val="00BF1AA9"/>
    <w:rsid w:val="00BF2BC8"/>
    <w:rsid w:val="00BF32FC"/>
    <w:rsid w:val="00BF3576"/>
    <w:rsid w:val="00BF39ED"/>
    <w:rsid w:val="00BF3DDD"/>
    <w:rsid w:val="00BF3FCE"/>
    <w:rsid w:val="00BF4DB5"/>
    <w:rsid w:val="00BF5473"/>
    <w:rsid w:val="00BF5AEA"/>
    <w:rsid w:val="00BF61AB"/>
    <w:rsid w:val="00BF622D"/>
    <w:rsid w:val="00C0017A"/>
    <w:rsid w:val="00C00242"/>
    <w:rsid w:val="00C0055E"/>
    <w:rsid w:val="00C009D6"/>
    <w:rsid w:val="00C00C2D"/>
    <w:rsid w:val="00C013D1"/>
    <w:rsid w:val="00C02BA2"/>
    <w:rsid w:val="00C02D22"/>
    <w:rsid w:val="00C0442A"/>
    <w:rsid w:val="00C056D4"/>
    <w:rsid w:val="00C05F04"/>
    <w:rsid w:val="00C0689C"/>
    <w:rsid w:val="00C1016F"/>
    <w:rsid w:val="00C1106F"/>
    <w:rsid w:val="00C1171E"/>
    <w:rsid w:val="00C1174A"/>
    <w:rsid w:val="00C12D31"/>
    <w:rsid w:val="00C1300A"/>
    <w:rsid w:val="00C130E2"/>
    <w:rsid w:val="00C133C6"/>
    <w:rsid w:val="00C138A9"/>
    <w:rsid w:val="00C14E3B"/>
    <w:rsid w:val="00C15DBC"/>
    <w:rsid w:val="00C16628"/>
    <w:rsid w:val="00C16662"/>
    <w:rsid w:val="00C173D1"/>
    <w:rsid w:val="00C17CC2"/>
    <w:rsid w:val="00C17EA3"/>
    <w:rsid w:val="00C20365"/>
    <w:rsid w:val="00C20DC7"/>
    <w:rsid w:val="00C216DC"/>
    <w:rsid w:val="00C234A2"/>
    <w:rsid w:val="00C24146"/>
    <w:rsid w:val="00C245A0"/>
    <w:rsid w:val="00C247A3"/>
    <w:rsid w:val="00C24A90"/>
    <w:rsid w:val="00C24CFE"/>
    <w:rsid w:val="00C24FE3"/>
    <w:rsid w:val="00C257BB"/>
    <w:rsid w:val="00C25C2D"/>
    <w:rsid w:val="00C27801"/>
    <w:rsid w:val="00C27914"/>
    <w:rsid w:val="00C306C7"/>
    <w:rsid w:val="00C306D9"/>
    <w:rsid w:val="00C30C51"/>
    <w:rsid w:val="00C30DA2"/>
    <w:rsid w:val="00C31FE7"/>
    <w:rsid w:val="00C3260A"/>
    <w:rsid w:val="00C33E06"/>
    <w:rsid w:val="00C34340"/>
    <w:rsid w:val="00C34440"/>
    <w:rsid w:val="00C34FA7"/>
    <w:rsid w:val="00C36367"/>
    <w:rsid w:val="00C36866"/>
    <w:rsid w:val="00C36908"/>
    <w:rsid w:val="00C36C3F"/>
    <w:rsid w:val="00C370CE"/>
    <w:rsid w:val="00C3717F"/>
    <w:rsid w:val="00C376A5"/>
    <w:rsid w:val="00C37BFD"/>
    <w:rsid w:val="00C37E5E"/>
    <w:rsid w:val="00C41559"/>
    <w:rsid w:val="00C4174E"/>
    <w:rsid w:val="00C41877"/>
    <w:rsid w:val="00C41B95"/>
    <w:rsid w:val="00C41E45"/>
    <w:rsid w:val="00C41FAD"/>
    <w:rsid w:val="00C4357C"/>
    <w:rsid w:val="00C436B7"/>
    <w:rsid w:val="00C43E0F"/>
    <w:rsid w:val="00C440A9"/>
    <w:rsid w:val="00C44755"/>
    <w:rsid w:val="00C456D9"/>
    <w:rsid w:val="00C46721"/>
    <w:rsid w:val="00C47729"/>
    <w:rsid w:val="00C47A58"/>
    <w:rsid w:val="00C50F04"/>
    <w:rsid w:val="00C51B62"/>
    <w:rsid w:val="00C51DF2"/>
    <w:rsid w:val="00C5237A"/>
    <w:rsid w:val="00C525EA"/>
    <w:rsid w:val="00C528C3"/>
    <w:rsid w:val="00C52BA2"/>
    <w:rsid w:val="00C53A1E"/>
    <w:rsid w:val="00C53CCF"/>
    <w:rsid w:val="00C54731"/>
    <w:rsid w:val="00C54E64"/>
    <w:rsid w:val="00C55070"/>
    <w:rsid w:val="00C5512E"/>
    <w:rsid w:val="00C55381"/>
    <w:rsid w:val="00C5572B"/>
    <w:rsid w:val="00C5588D"/>
    <w:rsid w:val="00C5657E"/>
    <w:rsid w:val="00C5739B"/>
    <w:rsid w:val="00C600F3"/>
    <w:rsid w:val="00C612CF"/>
    <w:rsid w:val="00C6220D"/>
    <w:rsid w:val="00C62E49"/>
    <w:rsid w:val="00C63239"/>
    <w:rsid w:val="00C634D5"/>
    <w:rsid w:val="00C635FB"/>
    <w:rsid w:val="00C64764"/>
    <w:rsid w:val="00C64B67"/>
    <w:rsid w:val="00C6569A"/>
    <w:rsid w:val="00C66A3F"/>
    <w:rsid w:val="00C675D4"/>
    <w:rsid w:val="00C67642"/>
    <w:rsid w:val="00C6798E"/>
    <w:rsid w:val="00C67A59"/>
    <w:rsid w:val="00C70C40"/>
    <w:rsid w:val="00C714D2"/>
    <w:rsid w:val="00C71E1C"/>
    <w:rsid w:val="00C73938"/>
    <w:rsid w:val="00C74551"/>
    <w:rsid w:val="00C753A0"/>
    <w:rsid w:val="00C759E7"/>
    <w:rsid w:val="00C75F8B"/>
    <w:rsid w:val="00C7686F"/>
    <w:rsid w:val="00C774BB"/>
    <w:rsid w:val="00C8066E"/>
    <w:rsid w:val="00C8081D"/>
    <w:rsid w:val="00C80BE8"/>
    <w:rsid w:val="00C80C02"/>
    <w:rsid w:val="00C80D81"/>
    <w:rsid w:val="00C81C1D"/>
    <w:rsid w:val="00C81CB7"/>
    <w:rsid w:val="00C81EFC"/>
    <w:rsid w:val="00C823AC"/>
    <w:rsid w:val="00C8262A"/>
    <w:rsid w:val="00C82796"/>
    <w:rsid w:val="00C838BA"/>
    <w:rsid w:val="00C83A4D"/>
    <w:rsid w:val="00C83B25"/>
    <w:rsid w:val="00C84775"/>
    <w:rsid w:val="00C8550B"/>
    <w:rsid w:val="00C85942"/>
    <w:rsid w:val="00C85CE7"/>
    <w:rsid w:val="00C85F7A"/>
    <w:rsid w:val="00C864F0"/>
    <w:rsid w:val="00C87464"/>
    <w:rsid w:val="00C87B55"/>
    <w:rsid w:val="00C90C6B"/>
    <w:rsid w:val="00C91A7B"/>
    <w:rsid w:val="00C9235C"/>
    <w:rsid w:val="00C926E9"/>
    <w:rsid w:val="00C9349D"/>
    <w:rsid w:val="00C943D4"/>
    <w:rsid w:val="00C9492E"/>
    <w:rsid w:val="00C9497C"/>
    <w:rsid w:val="00C95AED"/>
    <w:rsid w:val="00C9656B"/>
    <w:rsid w:val="00C97D43"/>
    <w:rsid w:val="00CA1154"/>
    <w:rsid w:val="00CA14A2"/>
    <w:rsid w:val="00CA176F"/>
    <w:rsid w:val="00CA2A68"/>
    <w:rsid w:val="00CA2E31"/>
    <w:rsid w:val="00CA35F9"/>
    <w:rsid w:val="00CA390A"/>
    <w:rsid w:val="00CA430F"/>
    <w:rsid w:val="00CA5948"/>
    <w:rsid w:val="00CA6255"/>
    <w:rsid w:val="00CA65B3"/>
    <w:rsid w:val="00CA6FB3"/>
    <w:rsid w:val="00CA70A9"/>
    <w:rsid w:val="00CA73F6"/>
    <w:rsid w:val="00CA7D85"/>
    <w:rsid w:val="00CA7E5F"/>
    <w:rsid w:val="00CB03F7"/>
    <w:rsid w:val="00CB12B6"/>
    <w:rsid w:val="00CB17C3"/>
    <w:rsid w:val="00CB1A56"/>
    <w:rsid w:val="00CB1BE4"/>
    <w:rsid w:val="00CB239A"/>
    <w:rsid w:val="00CB24F2"/>
    <w:rsid w:val="00CB2605"/>
    <w:rsid w:val="00CB2EB4"/>
    <w:rsid w:val="00CB3BE3"/>
    <w:rsid w:val="00CB3DE7"/>
    <w:rsid w:val="00CB491C"/>
    <w:rsid w:val="00CB4D15"/>
    <w:rsid w:val="00CB5AC0"/>
    <w:rsid w:val="00CB5B99"/>
    <w:rsid w:val="00CB5C02"/>
    <w:rsid w:val="00CB5F02"/>
    <w:rsid w:val="00CB6C2D"/>
    <w:rsid w:val="00CC009A"/>
    <w:rsid w:val="00CC14CF"/>
    <w:rsid w:val="00CC19EB"/>
    <w:rsid w:val="00CC2B64"/>
    <w:rsid w:val="00CC2BB1"/>
    <w:rsid w:val="00CC4B5E"/>
    <w:rsid w:val="00CC699F"/>
    <w:rsid w:val="00CC7FAE"/>
    <w:rsid w:val="00CD016B"/>
    <w:rsid w:val="00CD0CE6"/>
    <w:rsid w:val="00CD1518"/>
    <w:rsid w:val="00CD1536"/>
    <w:rsid w:val="00CD179F"/>
    <w:rsid w:val="00CD229B"/>
    <w:rsid w:val="00CD29A6"/>
    <w:rsid w:val="00CD2E37"/>
    <w:rsid w:val="00CD373E"/>
    <w:rsid w:val="00CD4372"/>
    <w:rsid w:val="00CD58AD"/>
    <w:rsid w:val="00CD5FD1"/>
    <w:rsid w:val="00CD6E21"/>
    <w:rsid w:val="00CE0747"/>
    <w:rsid w:val="00CE10BB"/>
    <w:rsid w:val="00CE12BE"/>
    <w:rsid w:val="00CE1819"/>
    <w:rsid w:val="00CE1CCF"/>
    <w:rsid w:val="00CE2BDE"/>
    <w:rsid w:val="00CE2FE6"/>
    <w:rsid w:val="00CE33BB"/>
    <w:rsid w:val="00CE39A8"/>
    <w:rsid w:val="00CE3C4B"/>
    <w:rsid w:val="00CE3EF7"/>
    <w:rsid w:val="00CE5496"/>
    <w:rsid w:val="00CE5A5D"/>
    <w:rsid w:val="00CE5D42"/>
    <w:rsid w:val="00CE618D"/>
    <w:rsid w:val="00CE62A7"/>
    <w:rsid w:val="00CE7664"/>
    <w:rsid w:val="00CF01C1"/>
    <w:rsid w:val="00CF1FED"/>
    <w:rsid w:val="00CF2534"/>
    <w:rsid w:val="00CF415C"/>
    <w:rsid w:val="00CF537B"/>
    <w:rsid w:val="00CF5BD0"/>
    <w:rsid w:val="00CF5DDB"/>
    <w:rsid w:val="00CF6026"/>
    <w:rsid w:val="00CF6A3A"/>
    <w:rsid w:val="00CF6D99"/>
    <w:rsid w:val="00CF6F2E"/>
    <w:rsid w:val="00CF71C3"/>
    <w:rsid w:val="00CF722B"/>
    <w:rsid w:val="00CF765B"/>
    <w:rsid w:val="00CF7B23"/>
    <w:rsid w:val="00D001D3"/>
    <w:rsid w:val="00D0072A"/>
    <w:rsid w:val="00D00E32"/>
    <w:rsid w:val="00D019E5"/>
    <w:rsid w:val="00D01AE5"/>
    <w:rsid w:val="00D024FE"/>
    <w:rsid w:val="00D026C2"/>
    <w:rsid w:val="00D02A86"/>
    <w:rsid w:val="00D03700"/>
    <w:rsid w:val="00D043C7"/>
    <w:rsid w:val="00D04E1D"/>
    <w:rsid w:val="00D04F33"/>
    <w:rsid w:val="00D05707"/>
    <w:rsid w:val="00D05A68"/>
    <w:rsid w:val="00D060E3"/>
    <w:rsid w:val="00D071FE"/>
    <w:rsid w:val="00D112FE"/>
    <w:rsid w:val="00D11610"/>
    <w:rsid w:val="00D11CAD"/>
    <w:rsid w:val="00D122FC"/>
    <w:rsid w:val="00D12496"/>
    <w:rsid w:val="00D125E1"/>
    <w:rsid w:val="00D12A63"/>
    <w:rsid w:val="00D12F4A"/>
    <w:rsid w:val="00D13416"/>
    <w:rsid w:val="00D13496"/>
    <w:rsid w:val="00D14540"/>
    <w:rsid w:val="00D1482C"/>
    <w:rsid w:val="00D14D11"/>
    <w:rsid w:val="00D15675"/>
    <w:rsid w:val="00D15F47"/>
    <w:rsid w:val="00D16067"/>
    <w:rsid w:val="00D166BE"/>
    <w:rsid w:val="00D16700"/>
    <w:rsid w:val="00D16D65"/>
    <w:rsid w:val="00D172EA"/>
    <w:rsid w:val="00D20259"/>
    <w:rsid w:val="00D2026D"/>
    <w:rsid w:val="00D2066F"/>
    <w:rsid w:val="00D20E53"/>
    <w:rsid w:val="00D21B8E"/>
    <w:rsid w:val="00D220D0"/>
    <w:rsid w:val="00D22DE7"/>
    <w:rsid w:val="00D22E4E"/>
    <w:rsid w:val="00D24080"/>
    <w:rsid w:val="00D25252"/>
    <w:rsid w:val="00D25777"/>
    <w:rsid w:val="00D2657B"/>
    <w:rsid w:val="00D2671A"/>
    <w:rsid w:val="00D27080"/>
    <w:rsid w:val="00D278E9"/>
    <w:rsid w:val="00D27BFA"/>
    <w:rsid w:val="00D27C63"/>
    <w:rsid w:val="00D30774"/>
    <w:rsid w:val="00D30B69"/>
    <w:rsid w:val="00D30C90"/>
    <w:rsid w:val="00D32502"/>
    <w:rsid w:val="00D3289B"/>
    <w:rsid w:val="00D328DB"/>
    <w:rsid w:val="00D32C8B"/>
    <w:rsid w:val="00D35259"/>
    <w:rsid w:val="00D352D3"/>
    <w:rsid w:val="00D354F5"/>
    <w:rsid w:val="00D36F69"/>
    <w:rsid w:val="00D37183"/>
    <w:rsid w:val="00D3785E"/>
    <w:rsid w:val="00D37EFE"/>
    <w:rsid w:val="00D401BD"/>
    <w:rsid w:val="00D4062D"/>
    <w:rsid w:val="00D40A74"/>
    <w:rsid w:val="00D415EF"/>
    <w:rsid w:val="00D418A3"/>
    <w:rsid w:val="00D41FA0"/>
    <w:rsid w:val="00D4272C"/>
    <w:rsid w:val="00D42BBF"/>
    <w:rsid w:val="00D42E5E"/>
    <w:rsid w:val="00D434BD"/>
    <w:rsid w:val="00D439F6"/>
    <w:rsid w:val="00D44CBD"/>
    <w:rsid w:val="00D45488"/>
    <w:rsid w:val="00D45ACB"/>
    <w:rsid w:val="00D45C7D"/>
    <w:rsid w:val="00D4678E"/>
    <w:rsid w:val="00D467EC"/>
    <w:rsid w:val="00D46BB1"/>
    <w:rsid w:val="00D46D8B"/>
    <w:rsid w:val="00D475A2"/>
    <w:rsid w:val="00D51393"/>
    <w:rsid w:val="00D516CC"/>
    <w:rsid w:val="00D51B1E"/>
    <w:rsid w:val="00D5234F"/>
    <w:rsid w:val="00D53070"/>
    <w:rsid w:val="00D53D11"/>
    <w:rsid w:val="00D53EE7"/>
    <w:rsid w:val="00D53FC9"/>
    <w:rsid w:val="00D54606"/>
    <w:rsid w:val="00D54662"/>
    <w:rsid w:val="00D55CA7"/>
    <w:rsid w:val="00D5607F"/>
    <w:rsid w:val="00D5649F"/>
    <w:rsid w:val="00D5650B"/>
    <w:rsid w:val="00D56E06"/>
    <w:rsid w:val="00D57561"/>
    <w:rsid w:val="00D609A7"/>
    <w:rsid w:val="00D60B72"/>
    <w:rsid w:val="00D60D9D"/>
    <w:rsid w:val="00D61D4C"/>
    <w:rsid w:val="00D62485"/>
    <w:rsid w:val="00D6294A"/>
    <w:rsid w:val="00D63220"/>
    <w:rsid w:val="00D63CE1"/>
    <w:rsid w:val="00D63EE9"/>
    <w:rsid w:val="00D643C2"/>
    <w:rsid w:val="00D64425"/>
    <w:rsid w:val="00D64A27"/>
    <w:rsid w:val="00D64D79"/>
    <w:rsid w:val="00D64EB3"/>
    <w:rsid w:val="00D663D3"/>
    <w:rsid w:val="00D66571"/>
    <w:rsid w:val="00D671A0"/>
    <w:rsid w:val="00D6745B"/>
    <w:rsid w:val="00D7057A"/>
    <w:rsid w:val="00D71115"/>
    <w:rsid w:val="00D71C00"/>
    <w:rsid w:val="00D7300A"/>
    <w:rsid w:val="00D745C5"/>
    <w:rsid w:val="00D74DE7"/>
    <w:rsid w:val="00D76E94"/>
    <w:rsid w:val="00D777A1"/>
    <w:rsid w:val="00D77D3C"/>
    <w:rsid w:val="00D821ED"/>
    <w:rsid w:val="00D82514"/>
    <w:rsid w:val="00D82610"/>
    <w:rsid w:val="00D83063"/>
    <w:rsid w:val="00D83A14"/>
    <w:rsid w:val="00D84F35"/>
    <w:rsid w:val="00D85186"/>
    <w:rsid w:val="00D85283"/>
    <w:rsid w:val="00D85A1F"/>
    <w:rsid w:val="00D85F68"/>
    <w:rsid w:val="00D8611F"/>
    <w:rsid w:val="00D86157"/>
    <w:rsid w:val="00D86975"/>
    <w:rsid w:val="00D86A9D"/>
    <w:rsid w:val="00D86F56"/>
    <w:rsid w:val="00D90187"/>
    <w:rsid w:val="00D903DA"/>
    <w:rsid w:val="00D9050B"/>
    <w:rsid w:val="00D905E0"/>
    <w:rsid w:val="00D90610"/>
    <w:rsid w:val="00D91812"/>
    <w:rsid w:val="00D918AE"/>
    <w:rsid w:val="00D91B73"/>
    <w:rsid w:val="00D91D98"/>
    <w:rsid w:val="00D920DE"/>
    <w:rsid w:val="00D923ED"/>
    <w:rsid w:val="00D9382B"/>
    <w:rsid w:val="00D94B2D"/>
    <w:rsid w:val="00D95229"/>
    <w:rsid w:val="00D958A4"/>
    <w:rsid w:val="00D958FA"/>
    <w:rsid w:val="00D95A23"/>
    <w:rsid w:val="00D95CD1"/>
    <w:rsid w:val="00D95EEE"/>
    <w:rsid w:val="00D9651D"/>
    <w:rsid w:val="00D967E9"/>
    <w:rsid w:val="00D96ED9"/>
    <w:rsid w:val="00D96F8B"/>
    <w:rsid w:val="00D976F3"/>
    <w:rsid w:val="00D97C28"/>
    <w:rsid w:val="00DA018B"/>
    <w:rsid w:val="00DA05B8"/>
    <w:rsid w:val="00DA0B5C"/>
    <w:rsid w:val="00DA2129"/>
    <w:rsid w:val="00DA233C"/>
    <w:rsid w:val="00DA237F"/>
    <w:rsid w:val="00DA2BC9"/>
    <w:rsid w:val="00DA2E5F"/>
    <w:rsid w:val="00DA3287"/>
    <w:rsid w:val="00DA34A3"/>
    <w:rsid w:val="00DA3C0A"/>
    <w:rsid w:val="00DA59D3"/>
    <w:rsid w:val="00DA6323"/>
    <w:rsid w:val="00DA682E"/>
    <w:rsid w:val="00DA78A3"/>
    <w:rsid w:val="00DA78D2"/>
    <w:rsid w:val="00DA7E6B"/>
    <w:rsid w:val="00DB0411"/>
    <w:rsid w:val="00DB0B4E"/>
    <w:rsid w:val="00DB105C"/>
    <w:rsid w:val="00DB1DAF"/>
    <w:rsid w:val="00DB1DD0"/>
    <w:rsid w:val="00DB1E24"/>
    <w:rsid w:val="00DB2E40"/>
    <w:rsid w:val="00DB377B"/>
    <w:rsid w:val="00DB5296"/>
    <w:rsid w:val="00DB5408"/>
    <w:rsid w:val="00DB5D2C"/>
    <w:rsid w:val="00DB7275"/>
    <w:rsid w:val="00DC033E"/>
    <w:rsid w:val="00DC115B"/>
    <w:rsid w:val="00DC13AC"/>
    <w:rsid w:val="00DC3426"/>
    <w:rsid w:val="00DC3B27"/>
    <w:rsid w:val="00DC4314"/>
    <w:rsid w:val="00DC44CE"/>
    <w:rsid w:val="00DC4D81"/>
    <w:rsid w:val="00DC4EE7"/>
    <w:rsid w:val="00DC5456"/>
    <w:rsid w:val="00DC5943"/>
    <w:rsid w:val="00DC5EA6"/>
    <w:rsid w:val="00DC61C9"/>
    <w:rsid w:val="00DC6A9A"/>
    <w:rsid w:val="00DC6FE0"/>
    <w:rsid w:val="00DC7074"/>
    <w:rsid w:val="00DD239A"/>
    <w:rsid w:val="00DD2B15"/>
    <w:rsid w:val="00DD325E"/>
    <w:rsid w:val="00DD3D2F"/>
    <w:rsid w:val="00DD583C"/>
    <w:rsid w:val="00DD7735"/>
    <w:rsid w:val="00DE0859"/>
    <w:rsid w:val="00DE1E94"/>
    <w:rsid w:val="00DE22DF"/>
    <w:rsid w:val="00DE23AC"/>
    <w:rsid w:val="00DE2BDB"/>
    <w:rsid w:val="00DE2F1B"/>
    <w:rsid w:val="00DE32A7"/>
    <w:rsid w:val="00DE3387"/>
    <w:rsid w:val="00DE3AA1"/>
    <w:rsid w:val="00DE3F1C"/>
    <w:rsid w:val="00DE4873"/>
    <w:rsid w:val="00DE4D1F"/>
    <w:rsid w:val="00DE5238"/>
    <w:rsid w:val="00DE5D42"/>
    <w:rsid w:val="00DE68CF"/>
    <w:rsid w:val="00DE6F40"/>
    <w:rsid w:val="00DE7F93"/>
    <w:rsid w:val="00DF025C"/>
    <w:rsid w:val="00DF2021"/>
    <w:rsid w:val="00DF253A"/>
    <w:rsid w:val="00DF2A98"/>
    <w:rsid w:val="00DF30D9"/>
    <w:rsid w:val="00DF3485"/>
    <w:rsid w:val="00DF361C"/>
    <w:rsid w:val="00DF36B8"/>
    <w:rsid w:val="00DF3739"/>
    <w:rsid w:val="00DF4408"/>
    <w:rsid w:val="00DF4FD2"/>
    <w:rsid w:val="00DF699C"/>
    <w:rsid w:val="00DF6E21"/>
    <w:rsid w:val="00DF7B40"/>
    <w:rsid w:val="00E00666"/>
    <w:rsid w:val="00E01624"/>
    <w:rsid w:val="00E0174E"/>
    <w:rsid w:val="00E046BD"/>
    <w:rsid w:val="00E04C37"/>
    <w:rsid w:val="00E05347"/>
    <w:rsid w:val="00E05857"/>
    <w:rsid w:val="00E06C54"/>
    <w:rsid w:val="00E10508"/>
    <w:rsid w:val="00E1051B"/>
    <w:rsid w:val="00E112C2"/>
    <w:rsid w:val="00E11B28"/>
    <w:rsid w:val="00E11F37"/>
    <w:rsid w:val="00E130A2"/>
    <w:rsid w:val="00E14379"/>
    <w:rsid w:val="00E146EC"/>
    <w:rsid w:val="00E147EC"/>
    <w:rsid w:val="00E14B99"/>
    <w:rsid w:val="00E15B05"/>
    <w:rsid w:val="00E1643B"/>
    <w:rsid w:val="00E1743C"/>
    <w:rsid w:val="00E176B7"/>
    <w:rsid w:val="00E17D1B"/>
    <w:rsid w:val="00E20C56"/>
    <w:rsid w:val="00E2116F"/>
    <w:rsid w:val="00E22985"/>
    <w:rsid w:val="00E22A62"/>
    <w:rsid w:val="00E23F8D"/>
    <w:rsid w:val="00E23FCF"/>
    <w:rsid w:val="00E24031"/>
    <w:rsid w:val="00E24D0B"/>
    <w:rsid w:val="00E25281"/>
    <w:rsid w:val="00E25742"/>
    <w:rsid w:val="00E27290"/>
    <w:rsid w:val="00E279A4"/>
    <w:rsid w:val="00E30730"/>
    <w:rsid w:val="00E31661"/>
    <w:rsid w:val="00E32287"/>
    <w:rsid w:val="00E3240F"/>
    <w:rsid w:val="00E33EE2"/>
    <w:rsid w:val="00E3470C"/>
    <w:rsid w:val="00E3485E"/>
    <w:rsid w:val="00E34938"/>
    <w:rsid w:val="00E35618"/>
    <w:rsid w:val="00E35791"/>
    <w:rsid w:val="00E3595B"/>
    <w:rsid w:val="00E363C3"/>
    <w:rsid w:val="00E370B6"/>
    <w:rsid w:val="00E374BF"/>
    <w:rsid w:val="00E37972"/>
    <w:rsid w:val="00E37B39"/>
    <w:rsid w:val="00E402DC"/>
    <w:rsid w:val="00E40A2D"/>
    <w:rsid w:val="00E40E4E"/>
    <w:rsid w:val="00E42547"/>
    <w:rsid w:val="00E43664"/>
    <w:rsid w:val="00E43D93"/>
    <w:rsid w:val="00E4414A"/>
    <w:rsid w:val="00E44EF2"/>
    <w:rsid w:val="00E45754"/>
    <w:rsid w:val="00E47413"/>
    <w:rsid w:val="00E47DF2"/>
    <w:rsid w:val="00E47E61"/>
    <w:rsid w:val="00E50333"/>
    <w:rsid w:val="00E509CB"/>
    <w:rsid w:val="00E50B21"/>
    <w:rsid w:val="00E50B41"/>
    <w:rsid w:val="00E50B62"/>
    <w:rsid w:val="00E51040"/>
    <w:rsid w:val="00E51999"/>
    <w:rsid w:val="00E526A7"/>
    <w:rsid w:val="00E528DC"/>
    <w:rsid w:val="00E52D53"/>
    <w:rsid w:val="00E5378B"/>
    <w:rsid w:val="00E54060"/>
    <w:rsid w:val="00E5437E"/>
    <w:rsid w:val="00E543B5"/>
    <w:rsid w:val="00E547A8"/>
    <w:rsid w:val="00E5489B"/>
    <w:rsid w:val="00E556CE"/>
    <w:rsid w:val="00E55B3F"/>
    <w:rsid w:val="00E56065"/>
    <w:rsid w:val="00E565EA"/>
    <w:rsid w:val="00E57EC7"/>
    <w:rsid w:val="00E57EEE"/>
    <w:rsid w:val="00E60D44"/>
    <w:rsid w:val="00E60E95"/>
    <w:rsid w:val="00E60F5A"/>
    <w:rsid w:val="00E60F6D"/>
    <w:rsid w:val="00E615FD"/>
    <w:rsid w:val="00E62CEE"/>
    <w:rsid w:val="00E65622"/>
    <w:rsid w:val="00E65B1C"/>
    <w:rsid w:val="00E65EB4"/>
    <w:rsid w:val="00E66327"/>
    <w:rsid w:val="00E6687C"/>
    <w:rsid w:val="00E66C76"/>
    <w:rsid w:val="00E6741C"/>
    <w:rsid w:val="00E67DAD"/>
    <w:rsid w:val="00E70ECB"/>
    <w:rsid w:val="00E70FE3"/>
    <w:rsid w:val="00E73072"/>
    <w:rsid w:val="00E732E4"/>
    <w:rsid w:val="00E734FD"/>
    <w:rsid w:val="00E73727"/>
    <w:rsid w:val="00E73D7D"/>
    <w:rsid w:val="00E74083"/>
    <w:rsid w:val="00E74535"/>
    <w:rsid w:val="00E74835"/>
    <w:rsid w:val="00E753C9"/>
    <w:rsid w:val="00E7557F"/>
    <w:rsid w:val="00E764FC"/>
    <w:rsid w:val="00E76913"/>
    <w:rsid w:val="00E76D30"/>
    <w:rsid w:val="00E771FB"/>
    <w:rsid w:val="00E773EA"/>
    <w:rsid w:val="00E77C99"/>
    <w:rsid w:val="00E80F10"/>
    <w:rsid w:val="00E81250"/>
    <w:rsid w:val="00E81A12"/>
    <w:rsid w:val="00E82902"/>
    <w:rsid w:val="00E82AA1"/>
    <w:rsid w:val="00E8358D"/>
    <w:rsid w:val="00E83EB3"/>
    <w:rsid w:val="00E84F2D"/>
    <w:rsid w:val="00E865C0"/>
    <w:rsid w:val="00E86622"/>
    <w:rsid w:val="00E900EF"/>
    <w:rsid w:val="00E904A8"/>
    <w:rsid w:val="00E9097D"/>
    <w:rsid w:val="00E91CEB"/>
    <w:rsid w:val="00E92161"/>
    <w:rsid w:val="00E92D4B"/>
    <w:rsid w:val="00E93048"/>
    <w:rsid w:val="00E93644"/>
    <w:rsid w:val="00E93911"/>
    <w:rsid w:val="00E94398"/>
    <w:rsid w:val="00E946E3"/>
    <w:rsid w:val="00E950D3"/>
    <w:rsid w:val="00E957FC"/>
    <w:rsid w:val="00E95C6F"/>
    <w:rsid w:val="00E9622C"/>
    <w:rsid w:val="00E96598"/>
    <w:rsid w:val="00E96756"/>
    <w:rsid w:val="00E970E9"/>
    <w:rsid w:val="00E97E5B"/>
    <w:rsid w:val="00EA0019"/>
    <w:rsid w:val="00EA1C34"/>
    <w:rsid w:val="00EA1FFD"/>
    <w:rsid w:val="00EA2075"/>
    <w:rsid w:val="00EA2104"/>
    <w:rsid w:val="00EA2E38"/>
    <w:rsid w:val="00EA3EE9"/>
    <w:rsid w:val="00EA510E"/>
    <w:rsid w:val="00EA53B4"/>
    <w:rsid w:val="00EA68BF"/>
    <w:rsid w:val="00EA6A17"/>
    <w:rsid w:val="00EA6CA2"/>
    <w:rsid w:val="00EA7313"/>
    <w:rsid w:val="00EB0446"/>
    <w:rsid w:val="00EB12C2"/>
    <w:rsid w:val="00EB1FF4"/>
    <w:rsid w:val="00EB206F"/>
    <w:rsid w:val="00EB2182"/>
    <w:rsid w:val="00EB2707"/>
    <w:rsid w:val="00EB3249"/>
    <w:rsid w:val="00EB32A7"/>
    <w:rsid w:val="00EB32C3"/>
    <w:rsid w:val="00EB3F2A"/>
    <w:rsid w:val="00EB5A67"/>
    <w:rsid w:val="00EB5B82"/>
    <w:rsid w:val="00EB7558"/>
    <w:rsid w:val="00EC04DB"/>
    <w:rsid w:val="00EC082F"/>
    <w:rsid w:val="00EC0BB8"/>
    <w:rsid w:val="00EC0FDB"/>
    <w:rsid w:val="00EC1070"/>
    <w:rsid w:val="00EC10C1"/>
    <w:rsid w:val="00EC18C1"/>
    <w:rsid w:val="00EC19A9"/>
    <w:rsid w:val="00EC1FFE"/>
    <w:rsid w:val="00EC26EF"/>
    <w:rsid w:val="00EC27E6"/>
    <w:rsid w:val="00EC3BBD"/>
    <w:rsid w:val="00EC41BD"/>
    <w:rsid w:val="00EC552F"/>
    <w:rsid w:val="00EC5BE9"/>
    <w:rsid w:val="00EC70B7"/>
    <w:rsid w:val="00EC7664"/>
    <w:rsid w:val="00ED06DA"/>
    <w:rsid w:val="00ED1621"/>
    <w:rsid w:val="00ED1B65"/>
    <w:rsid w:val="00ED239E"/>
    <w:rsid w:val="00ED2A2D"/>
    <w:rsid w:val="00ED391C"/>
    <w:rsid w:val="00ED4F5E"/>
    <w:rsid w:val="00ED57E6"/>
    <w:rsid w:val="00ED6340"/>
    <w:rsid w:val="00ED6581"/>
    <w:rsid w:val="00ED7533"/>
    <w:rsid w:val="00ED7CFF"/>
    <w:rsid w:val="00EE0779"/>
    <w:rsid w:val="00EE0CF0"/>
    <w:rsid w:val="00EE22E6"/>
    <w:rsid w:val="00EE34FF"/>
    <w:rsid w:val="00EE3859"/>
    <w:rsid w:val="00EE4434"/>
    <w:rsid w:val="00EE49BE"/>
    <w:rsid w:val="00EE569B"/>
    <w:rsid w:val="00EE5D91"/>
    <w:rsid w:val="00EE5DAC"/>
    <w:rsid w:val="00EE6474"/>
    <w:rsid w:val="00EE6841"/>
    <w:rsid w:val="00EE6A14"/>
    <w:rsid w:val="00EE761A"/>
    <w:rsid w:val="00EF0191"/>
    <w:rsid w:val="00EF0193"/>
    <w:rsid w:val="00EF0C16"/>
    <w:rsid w:val="00EF1D20"/>
    <w:rsid w:val="00EF2F70"/>
    <w:rsid w:val="00EF36DE"/>
    <w:rsid w:val="00EF3B18"/>
    <w:rsid w:val="00EF420F"/>
    <w:rsid w:val="00EF48A1"/>
    <w:rsid w:val="00EF5151"/>
    <w:rsid w:val="00EF5F77"/>
    <w:rsid w:val="00EF614F"/>
    <w:rsid w:val="00EF6806"/>
    <w:rsid w:val="00EF6A4A"/>
    <w:rsid w:val="00EF6C9E"/>
    <w:rsid w:val="00F01132"/>
    <w:rsid w:val="00F0116C"/>
    <w:rsid w:val="00F022B5"/>
    <w:rsid w:val="00F024DD"/>
    <w:rsid w:val="00F0372F"/>
    <w:rsid w:val="00F04AB5"/>
    <w:rsid w:val="00F04C00"/>
    <w:rsid w:val="00F04EF6"/>
    <w:rsid w:val="00F057DB"/>
    <w:rsid w:val="00F05FFD"/>
    <w:rsid w:val="00F069F1"/>
    <w:rsid w:val="00F06C42"/>
    <w:rsid w:val="00F06D29"/>
    <w:rsid w:val="00F076F1"/>
    <w:rsid w:val="00F104D3"/>
    <w:rsid w:val="00F10A65"/>
    <w:rsid w:val="00F11C6A"/>
    <w:rsid w:val="00F128A6"/>
    <w:rsid w:val="00F13EB8"/>
    <w:rsid w:val="00F14FC9"/>
    <w:rsid w:val="00F16924"/>
    <w:rsid w:val="00F16BD7"/>
    <w:rsid w:val="00F17FF6"/>
    <w:rsid w:val="00F2016C"/>
    <w:rsid w:val="00F215D9"/>
    <w:rsid w:val="00F221F0"/>
    <w:rsid w:val="00F2233A"/>
    <w:rsid w:val="00F2241F"/>
    <w:rsid w:val="00F22B09"/>
    <w:rsid w:val="00F23EAB"/>
    <w:rsid w:val="00F244A3"/>
    <w:rsid w:val="00F24ED6"/>
    <w:rsid w:val="00F252B6"/>
    <w:rsid w:val="00F2539B"/>
    <w:rsid w:val="00F25850"/>
    <w:rsid w:val="00F27595"/>
    <w:rsid w:val="00F27C57"/>
    <w:rsid w:val="00F27D61"/>
    <w:rsid w:val="00F316A0"/>
    <w:rsid w:val="00F316EC"/>
    <w:rsid w:val="00F319D9"/>
    <w:rsid w:val="00F31CA3"/>
    <w:rsid w:val="00F31DA7"/>
    <w:rsid w:val="00F3274A"/>
    <w:rsid w:val="00F33F1B"/>
    <w:rsid w:val="00F35E1A"/>
    <w:rsid w:val="00F363F6"/>
    <w:rsid w:val="00F36A5F"/>
    <w:rsid w:val="00F36F6C"/>
    <w:rsid w:val="00F37123"/>
    <w:rsid w:val="00F41E81"/>
    <w:rsid w:val="00F4221F"/>
    <w:rsid w:val="00F4335F"/>
    <w:rsid w:val="00F43443"/>
    <w:rsid w:val="00F439D3"/>
    <w:rsid w:val="00F43C6F"/>
    <w:rsid w:val="00F44171"/>
    <w:rsid w:val="00F44776"/>
    <w:rsid w:val="00F452CB"/>
    <w:rsid w:val="00F45345"/>
    <w:rsid w:val="00F45A58"/>
    <w:rsid w:val="00F46152"/>
    <w:rsid w:val="00F46A5D"/>
    <w:rsid w:val="00F46F0E"/>
    <w:rsid w:val="00F47877"/>
    <w:rsid w:val="00F47E18"/>
    <w:rsid w:val="00F47F7E"/>
    <w:rsid w:val="00F50127"/>
    <w:rsid w:val="00F50B5B"/>
    <w:rsid w:val="00F51003"/>
    <w:rsid w:val="00F519C3"/>
    <w:rsid w:val="00F52C7B"/>
    <w:rsid w:val="00F53545"/>
    <w:rsid w:val="00F53C83"/>
    <w:rsid w:val="00F53FAE"/>
    <w:rsid w:val="00F54AB5"/>
    <w:rsid w:val="00F55814"/>
    <w:rsid w:val="00F558B0"/>
    <w:rsid w:val="00F5763E"/>
    <w:rsid w:val="00F6030F"/>
    <w:rsid w:val="00F608C9"/>
    <w:rsid w:val="00F60F2F"/>
    <w:rsid w:val="00F60FB8"/>
    <w:rsid w:val="00F611F2"/>
    <w:rsid w:val="00F62244"/>
    <w:rsid w:val="00F630AB"/>
    <w:rsid w:val="00F6334E"/>
    <w:rsid w:val="00F6341C"/>
    <w:rsid w:val="00F6500F"/>
    <w:rsid w:val="00F65F1D"/>
    <w:rsid w:val="00F66C71"/>
    <w:rsid w:val="00F6738B"/>
    <w:rsid w:val="00F673FC"/>
    <w:rsid w:val="00F6771A"/>
    <w:rsid w:val="00F67B34"/>
    <w:rsid w:val="00F716CB"/>
    <w:rsid w:val="00F717F9"/>
    <w:rsid w:val="00F71923"/>
    <w:rsid w:val="00F71BCE"/>
    <w:rsid w:val="00F72A49"/>
    <w:rsid w:val="00F73776"/>
    <w:rsid w:val="00F7418C"/>
    <w:rsid w:val="00F7439F"/>
    <w:rsid w:val="00F752DB"/>
    <w:rsid w:val="00F773D5"/>
    <w:rsid w:val="00F77960"/>
    <w:rsid w:val="00F77F0D"/>
    <w:rsid w:val="00F80558"/>
    <w:rsid w:val="00F81274"/>
    <w:rsid w:val="00F812E7"/>
    <w:rsid w:val="00F815FF"/>
    <w:rsid w:val="00F82161"/>
    <w:rsid w:val="00F82D72"/>
    <w:rsid w:val="00F8309A"/>
    <w:rsid w:val="00F841BF"/>
    <w:rsid w:val="00F84644"/>
    <w:rsid w:val="00F846A6"/>
    <w:rsid w:val="00F849F8"/>
    <w:rsid w:val="00F84D5C"/>
    <w:rsid w:val="00F84FE4"/>
    <w:rsid w:val="00F8519A"/>
    <w:rsid w:val="00F85511"/>
    <w:rsid w:val="00F85716"/>
    <w:rsid w:val="00F86159"/>
    <w:rsid w:val="00F86598"/>
    <w:rsid w:val="00F90BBE"/>
    <w:rsid w:val="00F911B0"/>
    <w:rsid w:val="00F9135E"/>
    <w:rsid w:val="00F94F79"/>
    <w:rsid w:val="00F954CD"/>
    <w:rsid w:val="00F95F36"/>
    <w:rsid w:val="00F96104"/>
    <w:rsid w:val="00F962B0"/>
    <w:rsid w:val="00F964ED"/>
    <w:rsid w:val="00F966ED"/>
    <w:rsid w:val="00F97298"/>
    <w:rsid w:val="00F972F6"/>
    <w:rsid w:val="00FA0909"/>
    <w:rsid w:val="00FA0CD5"/>
    <w:rsid w:val="00FA1D78"/>
    <w:rsid w:val="00FA223C"/>
    <w:rsid w:val="00FA2709"/>
    <w:rsid w:val="00FA436F"/>
    <w:rsid w:val="00FA491C"/>
    <w:rsid w:val="00FA4A63"/>
    <w:rsid w:val="00FA5524"/>
    <w:rsid w:val="00FA5E31"/>
    <w:rsid w:val="00FA7F1C"/>
    <w:rsid w:val="00FB16FA"/>
    <w:rsid w:val="00FB1BA7"/>
    <w:rsid w:val="00FB2C49"/>
    <w:rsid w:val="00FB322D"/>
    <w:rsid w:val="00FB34DA"/>
    <w:rsid w:val="00FB4945"/>
    <w:rsid w:val="00FB4B99"/>
    <w:rsid w:val="00FB53D7"/>
    <w:rsid w:val="00FB5981"/>
    <w:rsid w:val="00FB598E"/>
    <w:rsid w:val="00FB7639"/>
    <w:rsid w:val="00FC0E2C"/>
    <w:rsid w:val="00FC1529"/>
    <w:rsid w:val="00FC160C"/>
    <w:rsid w:val="00FC2D88"/>
    <w:rsid w:val="00FC314C"/>
    <w:rsid w:val="00FC3FFA"/>
    <w:rsid w:val="00FC4C7E"/>
    <w:rsid w:val="00FC567C"/>
    <w:rsid w:val="00FC605C"/>
    <w:rsid w:val="00FC72E7"/>
    <w:rsid w:val="00FC75EB"/>
    <w:rsid w:val="00FC7C4F"/>
    <w:rsid w:val="00FC7D43"/>
    <w:rsid w:val="00FD0FAE"/>
    <w:rsid w:val="00FD2057"/>
    <w:rsid w:val="00FD2582"/>
    <w:rsid w:val="00FD27A0"/>
    <w:rsid w:val="00FD2D16"/>
    <w:rsid w:val="00FD4C68"/>
    <w:rsid w:val="00FD51CC"/>
    <w:rsid w:val="00FD751E"/>
    <w:rsid w:val="00FD7569"/>
    <w:rsid w:val="00FD7583"/>
    <w:rsid w:val="00FD7C5F"/>
    <w:rsid w:val="00FE05A3"/>
    <w:rsid w:val="00FE0B9E"/>
    <w:rsid w:val="00FE1D32"/>
    <w:rsid w:val="00FE2495"/>
    <w:rsid w:val="00FE29FC"/>
    <w:rsid w:val="00FE38E7"/>
    <w:rsid w:val="00FE3A0D"/>
    <w:rsid w:val="00FE4EE6"/>
    <w:rsid w:val="00FE5C38"/>
    <w:rsid w:val="00FE619F"/>
    <w:rsid w:val="00FE733D"/>
    <w:rsid w:val="00FE792F"/>
    <w:rsid w:val="00FF1341"/>
    <w:rsid w:val="00FF166C"/>
    <w:rsid w:val="00FF22C6"/>
    <w:rsid w:val="00FF2466"/>
    <w:rsid w:val="00FF2AB2"/>
    <w:rsid w:val="00FF2D30"/>
    <w:rsid w:val="00FF4209"/>
    <w:rsid w:val="00FF4CB1"/>
    <w:rsid w:val="00FF63D1"/>
    <w:rsid w:val="00FF63DE"/>
    <w:rsid w:val="00FF63F0"/>
    <w:rsid w:val="00FF6FB6"/>
    <w:rsid w:val="00FF709F"/>
    <w:rsid w:val="00FF767E"/>
    <w:rsid w:val="011CE150"/>
    <w:rsid w:val="06045508"/>
    <w:rsid w:val="08BAFA00"/>
    <w:rsid w:val="08F09376"/>
    <w:rsid w:val="08F5D85A"/>
    <w:rsid w:val="09F1BAA9"/>
    <w:rsid w:val="0A82C89B"/>
    <w:rsid w:val="0B398453"/>
    <w:rsid w:val="0B8D8B0A"/>
    <w:rsid w:val="0B9AD996"/>
    <w:rsid w:val="0BE15FEB"/>
    <w:rsid w:val="0C1C3E45"/>
    <w:rsid w:val="0EC52BCC"/>
    <w:rsid w:val="115CDE7C"/>
    <w:rsid w:val="14306BA5"/>
    <w:rsid w:val="14C73E3C"/>
    <w:rsid w:val="1745624E"/>
    <w:rsid w:val="1753B99B"/>
    <w:rsid w:val="1A33ECD6"/>
    <w:rsid w:val="1C15CBD2"/>
    <w:rsid w:val="1C8409C2"/>
    <w:rsid w:val="1D5CD577"/>
    <w:rsid w:val="1DCE3270"/>
    <w:rsid w:val="1F3F66F0"/>
    <w:rsid w:val="24A4A328"/>
    <w:rsid w:val="2C618021"/>
    <w:rsid w:val="30BDA250"/>
    <w:rsid w:val="335FA2F5"/>
    <w:rsid w:val="3876DC17"/>
    <w:rsid w:val="391F38A7"/>
    <w:rsid w:val="3B9D73D8"/>
    <w:rsid w:val="3C8F428C"/>
    <w:rsid w:val="3F7CF032"/>
    <w:rsid w:val="4073DF0F"/>
    <w:rsid w:val="40BC43CF"/>
    <w:rsid w:val="41B5751E"/>
    <w:rsid w:val="43F907C9"/>
    <w:rsid w:val="446B210A"/>
    <w:rsid w:val="45AA9982"/>
    <w:rsid w:val="45EC6848"/>
    <w:rsid w:val="4827F029"/>
    <w:rsid w:val="483A3CAF"/>
    <w:rsid w:val="4D83CB68"/>
    <w:rsid w:val="4DF7439B"/>
    <w:rsid w:val="4E32EAF4"/>
    <w:rsid w:val="5307C2E3"/>
    <w:rsid w:val="53A9B375"/>
    <w:rsid w:val="54DA43B9"/>
    <w:rsid w:val="54F63479"/>
    <w:rsid w:val="58CCC72E"/>
    <w:rsid w:val="5943781E"/>
    <w:rsid w:val="59A19A6C"/>
    <w:rsid w:val="5A10A14E"/>
    <w:rsid w:val="5C93ACC7"/>
    <w:rsid w:val="61987C22"/>
    <w:rsid w:val="62655FED"/>
    <w:rsid w:val="6391DD7F"/>
    <w:rsid w:val="639AEFD2"/>
    <w:rsid w:val="639E863F"/>
    <w:rsid w:val="666C4E2B"/>
    <w:rsid w:val="6818EF95"/>
    <w:rsid w:val="6891AD16"/>
    <w:rsid w:val="68C871F3"/>
    <w:rsid w:val="6AF09064"/>
    <w:rsid w:val="6B975A36"/>
    <w:rsid w:val="6CBDD887"/>
    <w:rsid w:val="7119D688"/>
    <w:rsid w:val="73E89436"/>
    <w:rsid w:val="742AC89E"/>
    <w:rsid w:val="75E05C95"/>
    <w:rsid w:val="78F8DCEC"/>
    <w:rsid w:val="7FA2FCCA"/>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88BBE11"/>
  <w15:docId w15:val="{ABAC2D52-B395-4579-B69F-134811942DC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w:eastAsia="Times" w:hAnsi="Times" w:cs="Times New Roman"/>
        <w:lang w:val="en-GB" w:eastAsia="en-GB"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A6323"/>
    <w:rPr>
      <w:sz w:val="24"/>
    </w:rPr>
  </w:style>
  <w:style w:type="paragraph" w:styleId="Heading1">
    <w:name w:val="heading 1"/>
    <w:basedOn w:val="Normal"/>
    <w:next w:val="Normal"/>
    <w:link w:val="Heading1Char"/>
    <w:qFormat/>
    <w:rsid w:val="00DA6323"/>
    <w:pPr>
      <w:keepNext/>
      <w:widowControl w:val="0"/>
      <w:autoSpaceDE w:val="0"/>
      <w:autoSpaceDN w:val="0"/>
      <w:adjustRightInd w:val="0"/>
      <w:ind w:left="720" w:hanging="720"/>
      <w:outlineLvl w:val="0"/>
    </w:pPr>
    <w:rPr>
      <w:rFonts w:ascii="Arial Bold" w:eastAsia="Times New Roman" w:hAnsi="Arial Bold"/>
      <w:b/>
      <w:sz w:val="20"/>
    </w:rPr>
  </w:style>
  <w:style w:type="paragraph" w:styleId="Heading3">
    <w:name w:val="heading 3"/>
    <w:basedOn w:val="Normal"/>
    <w:next w:val="Normal"/>
    <w:link w:val="Heading3Char"/>
    <w:uiPriority w:val="9"/>
    <w:semiHidden/>
    <w:unhideWhenUsed/>
    <w:qFormat/>
    <w:rsid w:val="00583956"/>
    <w:pPr>
      <w:keepNext/>
      <w:keepLines/>
      <w:spacing w:before="200"/>
      <w:outlineLvl w:val="2"/>
    </w:pPr>
    <w:rPr>
      <w:rFonts w:ascii="Cambria" w:eastAsia="Times New Roman" w:hAnsi="Cambria"/>
      <w:b/>
      <w:bCs/>
      <w:color w:val="4F81BD"/>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rsid w:val="00DA6323"/>
    <w:pPr>
      <w:tabs>
        <w:tab w:val="center" w:pos="4320"/>
        <w:tab w:val="right" w:pos="8640"/>
      </w:tabs>
    </w:pPr>
  </w:style>
  <w:style w:type="paragraph" w:styleId="Footer">
    <w:name w:val="footer"/>
    <w:basedOn w:val="Normal"/>
    <w:link w:val="FooterChar"/>
    <w:uiPriority w:val="99"/>
    <w:rsid w:val="00DA6323"/>
    <w:pPr>
      <w:tabs>
        <w:tab w:val="center" w:pos="4320"/>
        <w:tab w:val="right" w:pos="8640"/>
      </w:tabs>
    </w:pPr>
  </w:style>
  <w:style w:type="paragraph" w:styleId="BodyTextIndent">
    <w:name w:val="Body Text Indent"/>
    <w:basedOn w:val="Normal"/>
    <w:semiHidden/>
    <w:rsid w:val="00DA6323"/>
    <w:pPr>
      <w:ind w:left="2268"/>
    </w:pPr>
    <w:rPr>
      <w:rFonts w:ascii="Arial" w:hAnsi="Arial"/>
      <w:noProof/>
      <w:sz w:val="20"/>
    </w:rPr>
  </w:style>
  <w:style w:type="paragraph" w:styleId="BlockText">
    <w:name w:val="Block Text"/>
    <w:basedOn w:val="Normal"/>
    <w:semiHidden/>
    <w:rsid w:val="00DA6323"/>
    <w:pPr>
      <w:ind w:left="2268" w:right="275"/>
    </w:pPr>
    <w:rPr>
      <w:rFonts w:ascii="Arial" w:hAnsi="Arial"/>
      <w:noProof/>
      <w:sz w:val="20"/>
    </w:rPr>
  </w:style>
  <w:style w:type="paragraph" w:styleId="BodyText">
    <w:name w:val="Body Text"/>
    <w:basedOn w:val="Normal"/>
    <w:semiHidden/>
    <w:rsid w:val="00DA6323"/>
    <w:pPr>
      <w:ind w:right="43"/>
    </w:pPr>
    <w:rPr>
      <w:rFonts w:ascii="Arial" w:hAnsi="Arial"/>
      <w:noProof/>
      <w:sz w:val="20"/>
    </w:rPr>
  </w:style>
  <w:style w:type="paragraph" w:styleId="BodyText2">
    <w:name w:val="Body Text 2"/>
    <w:basedOn w:val="Normal"/>
    <w:semiHidden/>
    <w:rsid w:val="00DA6323"/>
    <w:pPr>
      <w:widowControl w:val="0"/>
      <w:autoSpaceDE w:val="0"/>
      <w:autoSpaceDN w:val="0"/>
      <w:adjustRightInd w:val="0"/>
    </w:pPr>
    <w:rPr>
      <w:rFonts w:ascii="PFDinDisplayPro-Light" w:eastAsia="Times New Roman" w:hAnsi="PFDinDisplayPro-Light"/>
      <w:sz w:val="20"/>
    </w:rPr>
  </w:style>
  <w:style w:type="character" w:styleId="Hyperlink">
    <w:name w:val="Hyperlink"/>
    <w:basedOn w:val="DefaultParagraphFont"/>
    <w:uiPriority w:val="99"/>
    <w:rsid w:val="00DA6323"/>
    <w:rPr>
      <w:color w:val="0000FF"/>
      <w:u w:val="single"/>
    </w:rPr>
  </w:style>
  <w:style w:type="character" w:styleId="Strong">
    <w:name w:val="Strong"/>
    <w:basedOn w:val="DefaultParagraphFont"/>
    <w:uiPriority w:val="22"/>
    <w:qFormat/>
    <w:rsid w:val="00DA6323"/>
    <w:rPr>
      <w:b/>
      <w:bCs/>
    </w:rPr>
  </w:style>
  <w:style w:type="paragraph" w:styleId="BodyText3">
    <w:name w:val="Body Text 3"/>
    <w:basedOn w:val="Normal"/>
    <w:semiHidden/>
    <w:rsid w:val="00DA6323"/>
    <w:rPr>
      <w:rFonts w:ascii="PFDinDisplayPro-Light" w:hAnsi="PFDinDisplayPro-Light"/>
      <w:sz w:val="18"/>
    </w:rPr>
  </w:style>
  <w:style w:type="paragraph" w:styleId="Title">
    <w:name w:val="Title"/>
    <w:basedOn w:val="Normal"/>
    <w:link w:val="TitleChar"/>
    <w:qFormat/>
    <w:rsid w:val="00D46D8B"/>
    <w:pPr>
      <w:jc w:val="center"/>
    </w:pPr>
    <w:rPr>
      <w:rFonts w:ascii="Times New Roman" w:eastAsia="Times New Roman" w:hAnsi="Times New Roman"/>
      <w:b/>
      <w:lang w:eastAsia="en-US"/>
    </w:rPr>
  </w:style>
  <w:style w:type="character" w:customStyle="1" w:styleId="TitleChar">
    <w:name w:val="Title Char"/>
    <w:basedOn w:val="DefaultParagraphFont"/>
    <w:link w:val="Title"/>
    <w:rsid w:val="00D46D8B"/>
    <w:rPr>
      <w:rFonts w:ascii="Times New Roman" w:eastAsia="Times New Roman" w:hAnsi="Times New Roman"/>
      <w:b/>
      <w:sz w:val="24"/>
      <w:lang w:eastAsia="en-US"/>
    </w:rPr>
  </w:style>
  <w:style w:type="paragraph" w:styleId="BalloonText">
    <w:name w:val="Balloon Text"/>
    <w:basedOn w:val="Normal"/>
    <w:link w:val="BalloonTextChar"/>
    <w:uiPriority w:val="99"/>
    <w:semiHidden/>
    <w:unhideWhenUsed/>
    <w:rsid w:val="009936BA"/>
    <w:rPr>
      <w:rFonts w:ascii="Tahoma" w:hAnsi="Tahoma" w:cs="Tahoma"/>
      <w:sz w:val="16"/>
      <w:szCs w:val="16"/>
    </w:rPr>
  </w:style>
  <w:style w:type="character" w:customStyle="1" w:styleId="BalloonTextChar">
    <w:name w:val="Balloon Text Char"/>
    <w:basedOn w:val="DefaultParagraphFont"/>
    <w:link w:val="BalloonText"/>
    <w:uiPriority w:val="99"/>
    <w:semiHidden/>
    <w:rsid w:val="009936BA"/>
    <w:rPr>
      <w:rFonts w:ascii="Tahoma" w:hAnsi="Tahoma" w:cs="Tahoma"/>
      <w:sz w:val="16"/>
      <w:szCs w:val="16"/>
      <w:lang w:val="en-US"/>
    </w:rPr>
  </w:style>
  <w:style w:type="character" w:customStyle="1" w:styleId="Heading3Char">
    <w:name w:val="Heading 3 Char"/>
    <w:basedOn w:val="DefaultParagraphFont"/>
    <w:link w:val="Heading3"/>
    <w:uiPriority w:val="9"/>
    <w:semiHidden/>
    <w:rsid w:val="00583956"/>
    <w:rPr>
      <w:rFonts w:ascii="Cambria" w:eastAsia="Times New Roman" w:hAnsi="Cambria" w:cs="Times New Roman"/>
      <w:b/>
      <w:bCs/>
      <w:color w:val="4F81BD"/>
      <w:sz w:val="24"/>
      <w:lang w:val="en-US"/>
    </w:rPr>
  </w:style>
  <w:style w:type="paragraph" w:styleId="ListParagraph">
    <w:name w:val="List Paragraph"/>
    <w:basedOn w:val="Normal"/>
    <w:uiPriority w:val="34"/>
    <w:qFormat/>
    <w:rsid w:val="007D366E"/>
    <w:pPr>
      <w:ind w:left="720"/>
      <w:contextualSpacing/>
    </w:pPr>
    <w:rPr>
      <w:rFonts w:ascii="Times New Roman" w:eastAsia="Times New Roman" w:hAnsi="Times New Roman"/>
      <w:lang w:eastAsia="en-US"/>
    </w:rPr>
  </w:style>
  <w:style w:type="character" w:customStyle="1" w:styleId="FooterChar">
    <w:name w:val="Footer Char"/>
    <w:basedOn w:val="DefaultParagraphFont"/>
    <w:link w:val="Footer"/>
    <w:uiPriority w:val="99"/>
    <w:rsid w:val="008C3204"/>
    <w:rPr>
      <w:sz w:val="24"/>
    </w:rPr>
  </w:style>
  <w:style w:type="character" w:styleId="PageNumber">
    <w:name w:val="page number"/>
    <w:basedOn w:val="DefaultParagraphFont"/>
    <w:rsid w:val="008C3204"/>
  </w:style>
  <w:style w:type="character" w:customStyle="1" w:styleId="Heading1Char">
    <w:name w:val="Heading 1 Char"/>
    <w:basedOn w:val="DefaultParagraphFont"/>
    <w:link w:val="Heading1"/>
    <w:rsid w:val="009106DA"/>
    <w:rPr>
      <w:rFonts w:ascii="Arial Bold" w:eastAsia="Times New Roman" w:hAnsi="Arial Bold"/>
      <w:b/>
    </w:rPr>
  </w:style>
  <w:style w:type="paragraph" w:styleId="NormalWeb">
    <w:name w:val="Normal (Web)"/>
    <w:basedOn w:val="Normal"/>
    <w:uiPriority w:val="99"/>
    <w:unhideWhenUsed/>
    <w:rsid w:val="00507453"/>
    <w:pPr>
      <w:spacing w:before="100" w:beforeAutospacing="1" w:after="100" w:afterAutospacing="1"/>
    </w:pPr>
    <w:rPr>
      <w:rFonts w:ascii="Times New Roman" w:eastAsia="Times New Roman" w:hAnsi="Times New Roman"/>
      <w:szCs w:val="24"/>
    </w:rPr>
  </w:style>
  <w:style w:type="character" w:styleId="CommentReference">
    <w:name w:val="annotation reference"/>
    <w:basedOn w:val="DefaultParagraphFont"/>
    <w:uiPriority w:val="99"/>
    <w:semiHidden/>
    <w:unhideWhenUsed/>
    <w:rsid w:val="00444FA8"/>
    <w:rPr>
      <w:sz w:val="16"/>
      <w:szCs w:val="16"/>
    </w:rPr>
  </w:style>
  <w:style w:type="paragraph" w:styleId="CommentText">
    <w:name w:val="annotation text"/>
    <w:basedOn w:val="Normal"/>
    <w:link w:val="CommentTextChar"/>
    <w:uiPriority w:val="99"/>
    <w:unhideWhenUsed/>
    <w:rsid w:val="00444FA8"/>
    <w:rPr>
      <w:sz w:val="20"/>
    </w:rPr>
  </w:style>
  <w:style w:type="character" w:customStyle="1" w:styleId="CommentTextChar">
    <w:name w:val="Comment Text Char"/>
    <w:basedOn w:val="DefaultParagraphFont"/>
    <w:link w:val="CommentText"/>
    <w:uiPriority w:val="99"/>
    <w:rsid w:val="00444FA8"/>
  </w:style>
  <w:style w:type="paragraph" w:styleId="CommentSubject">
    <w:name w:val="annotation subject"/>
    <w:basedOn w:val="CommentText"/>
    <w:next w:val="CommentText"/>
    <w:link w:val="CommentSubjectChar"/>
    <w:uiPriority w:val="99"/>
    <w:semiHidden/>
    <w:unhideWhenUsed/>
    <w:rsid w:val="00444FA8"/>
    <w:rPr>
      <w:b/>
      <w:bCs/>
    </w:rPr>
  </w:style>
  <w:style w:type="character" w:customStyle="1" w:styleId="CommentSubjectChar">
    <w:name w:val="Comment Subject Char"/>
    <w:basedOn w:val="CommentTextChar"/>
    <w:link w:val="CommentSubject"/>
    <w:uiPriority w:val="99"/>
    <w:semiHidden/>
    <w:rsid w:val="00444FA8"/>
    <w:rPr>
      <w:b/>
      <w:bCs/>
    </w:rPr>
  </w:style>
  <w:style w:type="paragraph" w:styleId="PlainText">
    <w:name w:val="Plain Text"/>
    <w:basedOn w:val="Normal"/>
    <w:link w:val="PlainTextChar"/>
    <w:uiPriority w:val="99"/>
    <w:unhideWhenUsed/>
    <w:rsid w:val="00677ECD"/>
    <w:rPr>
      <w:rFonts w:ascii="Arial" w:eastAsiaTheme="minorHAnsi" w:hAnsi="Arial" w:cstheme="minorBidi"/>
      <w:sz w:val="20"/>
      <w:szCs w:val="21"/>
      <w:lang w:eastAsia="en-US"/>
    </w:rPr>
  </w:style>
  <w:style w:type="character" w:customStyle="1" w:styleId="PlainTextChar">
    <w:name w:val="Plain Text Char"/>
    <w:basedOn w:val="DefaultParagraphFont"/>
    <w:link w:val="PlainText"/>
    <w:uiPriority w:val="99"/>
    <w:rsid w:val="00677ECD"/>
    <w:rPr>
      <w:rFonts w:ascii="Arial" w:eastAsiaTheme="minorHAnsi" w:hAnsi="Arial" w:cstheme="minorBidi"/>
      <w:szCs w:val="21"/>
      <w:lang w:eastAsia="en-US"/>
    </w:rPr>
  </w:style>
  <w:style w:type="table" w:styleId="TableGrid">
    <w:name w:val="Table Grid"/>
    <w:basedOn w:val="TableNormal"/>
    <w:uiPriority w:val="59"/>
    <w:rsid w:val="002E4F4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FollowedHyperlink">
    <w:name w:val="FollowedHyperlink"/>
    <w:basedOn w:val="DefaultParagraphFont"/>
    <w:uiPriority w:val="99"/>
    <w:semiHidden/>
    <w:unhideWhenUsed/>
    <w:rsid w:val="007476F4"/>
    <w:rPr>
      <w:color w:val="800080" w:themeColor="followedHyperlink"/>
      <w:u w:val="single"/>
    </w:rPr>
  </w:style>
  <w:style w:type="character" w:customStyle="1" w:styleId="bumpedfont20">
    <w:name w:val="bumpedfont20"/>
    <w:basedOn w:val="DefaultParagraphFont"/>
    <w:rsid w:val="00883488"/>
  </w:style>
  <w:style w:type="paragraph" w:customStyle="1" w:styleId="xmsonormal">
    <w:name w:val="x_msonormal"/>
    <w:basedOn w:val="Normal"/>
    <w:rsid w:val="006F034D"/>
    <w:rPr>
      <w:rFonts w:ascii="Calibri" w:eastAsiaTheme="minorHAnsi" w:hAnsi="Calibri" w:cs="Calibri"/>
      <w:sz w:val="22"/>
      <w:szCs w:val="22"/>
    </w:rPr>
  </w:style>
  <w:style w:type="paragraph" w:customStyle="1" w:styleId="xmsolistparagraph">
    <w:name w:val="x_msolistparagraph"/>
    <w:basedOn w:val="Normal"/>
    <w:rsid w:val="006F034D"/>
    <w:pPr>
      <w:ind w:left="720"/>
    </w:pPr>
    <w:rPr>
      <w:rFonts w:ascii="Calibri" w:eastAsiaTheme="minorHAnsi" w:hAnsi="Calibri" w:cs="Calibri"/>
      <w:sz w:val="22"/>
      <w:szCs w:val="22"/>
    </w:rPr>
  </w:style>
  <w:style w:type="character" w:styleId="UnresolvedMention">
    <w:name w:val="Unresolved Mention"/>
    <w:basedOn w:val="DefaultParagraphFont"/>
    <w:uiPriority w:val="99"/>
    <w:semiHidden/>
    <w:unhideWhenUsed/>
    <w:rsid w:val="00F13EB8"/>
    <w:rPr>
      <w:color w:val="605E5C"/>
      <w:shd w:val="clear" w:color="auto" w:fill="E1DFDD"/>
    </w:rPr>
  </w:style>
  <w:style w:type="character" w:styleId="PlaceholderText">
    <w:name w:val="Placeholder Text"/>
    <w:basedOn w:val="DefaultParagraphFont"/>
    <w:uiPriority w:val="99"/>
    <w:semiHidden/>
    <w:rsid w:val="00BF622D"/>
    <w:rPr>
      <w:color w:val="808080"/>
    </w:rPr>
  </w:style>
  <w:style w:type="paragraph" w:styleId="Revision">
    <w:name w:val="Revision"/>
    <w:hidden/>
    <w:uiPriority w:val="99"/>
    <w:semiHidden/>
    <w:rsid w:val="002822A3"/>
    <w:rPr>
      <w:sz w:val="24"/>
    </w:rPr>
  </w:style>
  <w:style w:type="paragraph" w:customStyle="1" w:styleId="xmsonormal0">
    <w:name w:val="xmsonormal"/>
    <w:basedOn w:val="Normal"/>
    <w:rsid w:val="00BA30AA"/>
    <w:pPr>
      <w:spacing w:before="100" w:beforeAutospacing="1" w:after="100" w:afterAutospacing="1"/>
    </w:pPr>
    <w:rPr>
      <w:rFonts w:ascii="Calibri" w:eastAsiaTheme="minorHAnsi" w:hAnsi="Calibri" w:cs="Calibri"/>
      <w:sz w:val="22"/>
      <w:szCs w:val="22"/>
      <w:lang w:eastAsia="en-US"/>
    </w:rPr>
  </w:style>
  <w:style w:type="paragraph" w:customStyle="1" w:styleId="paragraph">
    <w:name w:val="paragraph"/>
    <w:basedOn w:val="Normal"/>
    <w:rsid w:val="00E40A2D"/>
    <w:pPr>
      <w:spacing w:before="100" w:beforeAutospacing="1" w:after="100" w:afterAutospacing="1"/>
    </w:pPr>
    <w:rPr>
      <w:rFonts w:ascii="Calibri" w:eastAsiaTheme="minorHAnsi" w:hAnsi="Calibri" w:cs="Calibri"/>
      <w:sz w:val="22"/>
      <w:szCs w:val="22"/>
    </w:rPr>
  </w:style>
  <w:style w:type="character" w:customStyle="1" w:styleId="normaltextrun">
    <w:name w:val="normaltextrun"/>
    <w:basedOn w:val="DefaultParagraphFont"/>
    <w:rsid w:val="00E40A2D"/>
  </w:style>
  <w:style w:type="character" w:customStyle="1" w:styleId="eop">
    <w:name w:val="eop"/>
    <w:basedOn w:val="DefaultParagraphFont"/>
    <w:rsid w:val="002A089A"/>
  </w:style>
  <w:style w:type="paragraph" w:customStyle="1" w:styleId="xxxmsolistparagraph">
    <w:name w:val="x_xxmsolistparagraph"/>
    <w:basedOn w:val="Normal"/>
    <w:rsid w:val="00924223"/>
    <w:pPr>
      <w:spacing w:before="100" w:beforeAutospacing="1" w:after="100" w:afterAutospacing="1"/>
    </w:pPr>
    <w:rPr>
      <w:rFonts w:ascii="Times New Roman" w:eastAsia="Times New Roman" w:hAnsi="Times New Roman"/>
      <w:szCs w:val="24"/>
    </w:rPr>
  </w:style>
  <w:style w:type="paragraph" w:customStyle="1" w:styleId="xxxmsonormal">
    <w:name w:val="x_xxmsonormal"/>
    <w:basedOn w:val="Normal"/>
    <w:rsid w:val="00924223"/>
    <w:pPr>
      <w:spacing w:before="100" w:beforeAutospacing="1" w:after="100" w:afterAutospacing="1"/>
    </w:pPr>
    <w:rPr>
      <w:rFonts w:ascii="Times New Roman" w:eastAsia="Times New Roman" w:hAnsi="Times New Roman"/>
      <w:szCs w:val="24"/>
    </w:rPr>
  </w:style>
  <w:style w:type="character" w:customStyle="1" w:styleId="cf01">
    <w:name w:val="cf01"/>
    <w:basedOn w:val="DefaultParagraphFont"/>
    <w:rsid w:val="009E2140"/>
    <w:rPr>
      <w:rFonts w:ascii="Segoe UI" w:hAnsi="Segoe UI" w:cs="Segoe UI" w:hint="default"/>
      <w:sz w:val="18"/>
      <w:szCs w:val="18"/>
    </w:rPr>
  </w:style>
  <w:style w:type="paragraph" w:customStyle="1" w:styleId="xxxmsolistparagraph0">
    <w:name w:val="xxxmsolistparagraph"/>
    <w:basedOn w:val="Normal"/>
    <w:rsid w:val="0051581B"/>
    <w:pPr>
      <w:spacing w:before="100" w:beforeAutospacing="1" w:after="100" w:afterAutospacing="1"/>
    </w:pPr>
    <w:rPr>
      <w:rFonts w:ascii="Times New Roman" w:eastAsiaTheme="minorHAnsi" w:hAnsi="Times New Roman"/>
      <w:szCs w:val="24"/>
    </w:rPr>
  </w:style>
  <w:style w:type="paragraph" w:customStyle="1" w:styleId="xxxmsonormal0">
    <w:name w:val="xxxmsonormal"/>
    <w:basedOn w:val="Normal"/>
    <w:rsid w:val="0051581B"/>
    <w:pPr>
      <w:spacing w:before="100" w:beforeAutospacing="1" w:after="100" w:afterAutospacing="1"/>
    </w:pPr>
    <w:rPr>
      <w:rFonts w:ascii="Times New Roman" w:eastAsiaTheme="minorHAnsi" w:hAnsi="Times New Roman"/>
      <w:szCs w:val="24"/>
    </w:rPr>
  </w:style>
  <w:style w:type="character" w:customStyle="1" w:styleId="HeaderChar">
    <w:name w:val="Header Char"/>
    <w:basedOn w:val="DefaultParagraphFont"/>
    <w:link w:val="Header"/>
    <w:uiPriority w:val="99"/>
    <w:rsid w:val="00E74535"/>
    <w:rPr>
      <w:sz w:val="24"/>
    </w:rPr>
  </w:style>
  <w:style w:type="paragraph" w:customStyle="1" w:styleId="xxxmsonormal00">
    <w:name w:val="xxxmsonormal0"/>
    <w:basedOn w:val="Normal"/>
    <w:rsid w:val="00892E8E"/>
    <w:pPr>
      <w:spacing w:before="100" w:beforeAutospacing="1" w:after="100" w:afterAutospacing="1"/>
    </w:pPr>
    <w:rPr>
      <w:rFonts w:ascii="Times New Roman" w:eastAsiaTheme="minorHAnsi" w:hAnsi="Times New Roman"/>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3119620">
      <w:bodyDiv w:val="1"/>
      <w:marLeft w:val="0"/>
      <w:marRight w:val="0"/>
      <w:marTop w:val="0"/>
      <w:marBottom w:val="0"/>
      <w:divBdr>
        <w:top w:val="none" w:sz="0" w:space="0" w:color="auto"/>
        <w:left w:val="none" w:sz="0" w:space="0" w:color="auto"/>
        <w:bottom w:val="none" w:sz="0" w:space="0" w:color="auto"/>
        <w:right w:val="none" w:sz="0" w:space="0" w:color="auto"/>
      </w:divBdr>
    </w:div>
    <w:div w:id="28994459">
      <w:bodyDiv w:val="1"/>
      <w:marLeft w:val="0"/>
      <w:marRight w:val="0"/>
      <w:marTop w:val="0"/>
      <w:marBottom w:val="0"/>
      <w:divBdr>
        <w:top w:val="none" w:sz="0" w:space="0" w:color="auto"/>
        <w:left w:val="none" w:sz="0" w:space="0" w:color="auto"/>
        <w:bottom w:val="none" w:sz="0" w:space="0" w:color="auto"/>
        <w:right w:val="none" w:sz="0" w:space="0" w:color="auto"/>
      </w:divBdr>
    </w:div>
    <w:div w:id="34087533">
      <w:bodyDiv w:val="1"/>
      <w:marLeft w:val="0"/>
      <w:marRight w:val="0"/>
      <w:marTop w:val="0"/>
      <w:marBottom w:val="0"/>
      <w:divBdr>
        <w:top w:val="none" w:sz="0" w:space="0" w:color="auto"/>
        <w:left w:val="none" w:sz="0" w:space="0" w:color="auto"/>
        <w:bottom w:val="none" w:sz="0" w:space="0" w:color="auto"/>
        <w:right w:val="none" w:sz="0" w:space="0" w:color="auto"/>
      </w:divBdr>
    </w:div>
    <w:div w:id="38021859">
      <w:bodyDiv w:val="1"/>
      <w:marLeft w:val="0"/>
      <w:marRight w:val="0"/>
      <w:marTop w:val="0"/>
      <w:marBottom w:val="0"/>
      <w:divBdr>
        <w:top w:val="none" w:sz="0" w:space="0" w:color="auto"/>
        <w:left w:val="none" w:sz="0" w:space="0" w:color="auto"/>
        <w:bottom w:val="none" w:sz="0" w:space="0" w:color="auto"/>
        <w:right w:val="none" w:sz="0" w:space="0" w:color="auto"/>
      </w:divBdr>
    </w:div>
    <w:div w:id="55785933">
      <w:bodyDiv w:val="1"/>
      <w:marLeft w:val="0"/>
      <w:marRight w:val="0"/>
      <w:marTop w:val="0"/>
      <w:marBottom w:val="0"/>
      <w:divBdr>
        <w:top w:val="none" w:sz="0" w:space="0" w:color="auto"/>
        <w:left w:val="none" w:sz="0" w:space="0" w:color="auto"/>
        <w:bottom w:val="none" w:sz="0" w:space="0" w:color="auto"/>
        <w:right w:val="none" w:sz="0" w:space="0" w:color="auto"/>
      </w:divBdr>
    </w:div>
    <w:div w:id="96365623">
      <w:bodyDiv w:val="1"/>
      <w:marLeft w:val="0"/>
      <w:marRight w:val="0"/>
      <w:marTop w:val="0"/>
      <w:marBottom w:val="0"/>
      <w:divBdr>
        <w:top w:val="none" w:sz="0" w:space="0" w:color="auto"/>
        <w:left w:val="none" w:sz="0" w:space="0" w:color="auto"/>
        <w:bottom w:val="none" w:sz="0" w:space="0" w:color="auto"/>
        <w:right w:val="none" w:sz="0" w:space="0" w:color="auto"/>
      </w:divBdr>
    </w:div>
    <w:div w:id="108666218">
      <w:bodyDiv w:val="1"/>
      <w:marLeft w:val="0"/>
      <w:marRight w:val="0"/>
      <w:marTop w:val="0"/>
      <w:marBottom w:val="0"/>
      <w:divBdr>
        <w:top w:val="none" w:sz="0" w:space="0" w:color="auto"/>
        <w:left w:val="none" w:sz="0" w:space="0" w:color="auto"/>
        <w:bottom w:val="none" w:sz="0" w:space="0" w:color="auto"/>
        <w:right w:val="none" w:sz="0" w:space="0" w:color="auto"/>
      </w:divBdr>
    </w:div>
    <w:div w:id="137110476">
      <w:bodyDiv w:val="1"/>
      <w:marLeft w:val="0"/>
      <w:marRight w:val="0"/>
      <w:marTop w:val="0"/>
      <w:marBottom w:val="0"/>
      <w:divBdr>
        <w:top w:val="none" w:sz="0" w:space="0" w:color="auto"/>
        <w:left w:val="none" w:sz="0" w:space="0" w:color="auto"/>
        <w:bottom w:val="none" w:sz="0" w:space="0" w:color="auto"/>
        <w:right w:val="none" w:sz="0" w:space="0" w:color="auto"/>
      </w:divBdr>
    </w:div>
    <w:div w:id="142964772">
      <w:bodyDiv w:val="1"/>
      <w:marLeft w:val="0"/>
      <w:marRight w:val="0"/>
      <w:marTop w:val="0"/>
      <w:marBottom w:val="0"/>
      <w:divBdr>
        <w:top w:val="none" w:sz="0" w:space="0" w:color="auto"/>
        <w:left w:val="none" w:sz="0" w:space="0" w:color="auto"/>
        <w:bottom w:val="none" w:sz="0" w:space="0" w:color="auto"/>
        <w:right w:val="none" w:sz="0" w:space="0" w:color="auto"/>
      </w:divBdr>
    </w:div>
    <w:div w:id="144591148">
      <w:bodyDiv w:val="1"/>
      <w:marLeft w:val="0"/>
      <w:marRight w:val="0"/>
      <w:marTop w:val="0"/>
      <w:marBottom w:val="0"/>
      <w:divBdr>
        <w:top w:val="none" w:sz="0" w:space="0" w:color="auto"/>
        <w:left w:val="none" w:sz="0" w:space="0" w:color="auto"/>
        <w:bottom w:val="none" w:sz="0" w:space="0" w:color="auto"/>
        <w:right w:val="none" w:sz="0" w:space="0" w:color="auto"/>
      </w:divBdr>
    </w:div>
    <w:div w:id="162823886">
      <w:bodyDiv w:val="1"/>
      <w:marLeft w:val="0"/>
      <w:marRight w:val="0"/>
      <w:marTop w:val="0"/>
      <w:marBottom w:val="0"/>
      <w:divBdr>
        <w:top w:val="none" w:sz="0" w:space="0" w:color="auto"/>
        <w:left w:val="none" w:sz="0" w:space="0" w:color="auto"/>
        <w:bottom w:val="none" w:sz="0" w:space="0" w:color="auto"/>
        <w:right w:val="none" w:sz="0" w:space="0" w:color="auto"/>
      </w:divBdr>
    </w:div>
    <w:div w:id="198932215">
      <w:bodyDiv w:val="1"/>
      <w:marLeft w:val="0"/>
      <w:marRight w:val="0"/>
      <w:marTop w:val="0"/>
      <w:marBottom w:val="0"/>
      <w:divBdr>
        <w:top w:val="none" w:sz="0" w:space="0" w:color="auto"/>
        <w:left w:val="none" w:sz="0" w:space="0" w:color="auto"/>
        <w:bottom w:val="none" w:sz="0" w:space="0" w:color="auto"/>
        <w:right w:val="none" w:sz="0" w:space="0" w:color="auto"/>
      </w:divBdr>
    </w:div>
    <w:div w:id="211960559">
      <w:bodyDiv w:val="1"/>
      <w:marLeft w:val="0"/>
      <w:marRight w:val="0"/>
      <w:marTop w:val="0"/>
      <w:marBottom w:val="0"/>
      <w:divBdr>
        <w:top w:val="none" w:sz="0" w:space="0" w:color="auto"/>
        <w:left w:val="none" w:sz="0" w:space="0" w:color="auto"/>
        <w:bottom w:val="none" w:sz="0" w:space="0" w:color="auto"/>
        <w:right w:val="none" w:sz="0" w:space="0" w:color="auto"/>
      </w:divBdr>
    </w:div>
    <w:div w:id="221526860">
      <w:bodyDiv w:val="1"/>
      <w:marLeft w:val="0"/>
      <w:marRight w:val="0"/>
      <w:marTop w:val="0"/>
      <w:marBottom w:val="0"/>
      <w:divBdr>
        <w:top w:val="none" w:sz="0" w:space="0" w:color="auto"/>
        <w:left w:val="none" w:sz="0" w:space="0" w:color="auto"/>
        <w:bottom w:val="none" w:sz="0" w:space="0" w:color="auto"/>
        <w:right w:val="none" w:sz="0" w:space="0" w:color="auto"/>
      </w:divBdr>
    </w:div>
    <w:div w:id="226960481">
      <w:bodyDiv w:val="1"/>
      <w:marLeft w:val="0"/>
      <w:marRight w:val="0"/>
      <w:marTop w:val="0"/>
      <w:marBottom w:val="0"/>
      <w:divBdr>
        <w:top w:val="none" w:sz="0" w:space="0" w:color="auto"/>
        <w:left w:val="none" w:sz="0" w:space="0" w:color="auto"/>
        <w:bottom w:val="none" w:sz="0" w:space="0" w:color="auto"/>
        <w:right w:val="none" w:sz="0" w:space="0" w:color="auto"/>
      </w:divBdr>
    </w:div>
    <w:div w:id="233853472">
      <w:bodyDiv w:val="1"/>
      <w:marLeft w:val="0"/>
      <w:marRight w:val="0"/>
      <w:marTop w:val="0"/>
      <w:marBottom w:val="0"/>
      <w:divBdr>
        <w:top w:val="none" w:sz="0" w:space="0" w:color="auto"/>
        <w:left w:val="none" w:sz="0" w:space="0" w:color="auto"/>
        <w:bottom w:val="none" w:sz="0" w:space="0" w:color="auto"/>
        <w:right w:val="none" w:sz="0" w:space="0" w:color="auto"/>
      </w:divBdr>
    </w:div>
    <w:div w:id="238564066">
      <w:bodyDiv w:val="1"/>
      <w:marLeft w:val="0"/>
      <w:marRight w:val="0"/>
      <w:marTop w:val="0"/>
      <w:marBottom w:val="0"/>
      <w:divBdr>
        <w:top w:val="none" w:sz="0" w:space="0" w:color="auto"/>
        <w:left w:val="none" w:sz="0" w:space="0" w:color="auto"/>
        <w:bottom w:val="none" w:sz="0" w:space="0" w:color="auto"/>
        <w:right w:val="none" w:sz="0" w:space="0" w:color="auto"/>
      </w:divBdr>
    </w:div>
    <w:div w:id="246618575">
      <w:bodyDiv w:val="1"/>
      <w:marLeft w:val="0"/>
      <w:marRight w:val="0"/>
      <w:marTop w:val="0"/>
      <w:marBottom w:val="0"/>
      <w:divBdr>
        <w:top w:val="none" w:sz="0" w:space="0" w:color="auto"/>
        <w:left w:val="none" w:sz="0" w:space="0" w:color="auto"/>
        <w:bottom w:val="none" w:sz="0" w:space="0" w:color="auto"/>
        <w:right w:val="none" w:sz="0" w:space="0" w:color="auto"/>
      </w:divBdr>
    </w:div>
    <w:div w:id="250965607">
      <w:bodyDiv w:val="1"/>
      <w:marLeft w:val="0"/>
      <w:marRight w:val="0"/>
      <w:marTop w:val="0"/>
      <w:marBottom w:val="0"/>
      <w:divBdr>
        <w:top w:val="none" w:sz="0" w:space="0" w:color="auto"/>
        <w:left w:val="none" w:sz="0" w:space="0" w:color="auto"/>
        <w:bottom w:val="none" w:sz="0" w:space="0" w:color="auto"/>
        <w:right w:val="none" w:sz="0" w:space="0" w:color="auto"/>
      </w:divBdr>
    </w:div>
    <w:div w:id="259920903">
      <w:bodyDiv w:val="1"/>
      <w:marLeft w:val="0"/>
      <w:marRight w:val="0"/>
      <w:marTop w:val="0"/>
      <w:marBottom w:val="0"/>
      <w:divBdr>
        <w:top w:val="none" w:sz="0" w:space="0" w:color="auto"/>
        <w:left w:val="none" w:sz="0" w:space="0" w:color="auto"/>
        <w:bottom w:val="none" w:sz="0" w:space="0" w:color="auto"/>
        <w:right w:val="none" w:sz="0" w:space="0" w:color="auto"/>
      </w:divBdr>
    </w:div>
    <w:div w:id="290407065">
      <w:bodyDiv w:val="1"/>
      <w:marLeft w:val="0"/>
      <w:marRight w:val="0"/>
      <w:marTop w:val="0"/>
      <w:marBottom w:val="0"/>
      <w:divBdr>
        <w:top w:val="none" w:sz="0" w:space="0" w:color="auto"/>
        <w:left w:val="none" w:sz="0" w:space="0" w:color="auto"/>
        <w:bottom w:val="none" w:sz="0" w:space="0" w:color="auto"/>
        <w:right w:val="none" w:sz="0" w:space="0" w:color="auto"/>
      </w:divBdr>
    </w:div>
    <w:div w:id="302659167">
      <w:bodyDiv w:val="1"/>
      <w:marLeft w:val="0"/>
      <w:marRight w:val="0"/>
      <w:marTop w:val="0"/>
      <w:marBottom w:val="0"/>
      <w:divBdr>
        <w:top w:val="none" w:sz="0" w:space="0" w:color="auto"/>
        <w:left w:val="none" w:sz="0" w:space="0" w:color="auto"/>
        <w:bottom w:val="none" w:sz="0" w:space="0" w:color="auto"/>
        <w:right w:val="none" w:sz="0" w:space="0" w:color="auto"/>
      </w:divBdr>
    </w:div>
    <w:div w:id="306084975">
      <w:bodyDiv w:val="1"/>
      <w:marLeft w:val="0"/>
      <w:marRight w:val="0"/>
      <w:marTop w:val="0"/>
      <w:marBottom w:val="0"/>
      <w:divBdr>
        <w:top w:val="none" w:sz="0" w:space="0" w:color="auto"/>
        <w:left w:val="none" w:sz="0" w:space="0" w:color="auto"/>
        <w:bottom w:val="none" w:sz="0" w:space="0" w:color="auto"/>
        <w:right w:val="none" w:sz="0" w:space="0" w:color="auto"/>
      </w:divBdr>
    </w:div>
    <w:div w:id="341203040">
      <w:bodyDiv w:val="1"/>
      <w:marLeft w:val="0"/>
      <w:marRight w:val="0"/>
      <w:marTop w:val="0"/>
      <w:marBottom w:val="0"/>
      <w:divBdr>
        <w:top w:val="none" w:sz="0" w:space="0" w:color="auto"/>
        <w:left w:val="none" w:sz="0" w:space="0" w:color="auto"/>
        <w:bottom w:val="none" w:sz="0" w:space="0" w:color="auto"/>
        <w:right w:val="none" w:sz="0" w:space="0" w:color="auto"/>
      </w:divBdr>
    </w:div>
    <w:div w:id="347216053">
      <w:bodyDiv w:val="1"/>
      <w:marLeft w:val="0"/>
      <w:marRight w:val="0"/>
      <w:marTop w:val="0"/>
      <w:marBottom w:val="0"/>
      <w:divBdr>
        <w:top w:val="none" w:sz="0" w:space="0" w:color="auto"/>
        <w:left w:val="none" w:sz="0" w:space="0" w:color="auto"/>
        <w:bottom w:val="none" w:sz="0" w:space="0" w:color="auto"/>
        <w:right w:val="none" w:sz="0" w:space="0" w:color="auto"/>
      </w:divBdr>
    </w:div>
    <w:div w:id="423915345">
      <w:bodyDiv w:val="1"/>
      <w:marLeft w:val="0"/>
      <w:marRight w:val="0"/>
      <w:marTop w:val="0"/>
      <w:marBottom w:val="0"/>
      <w:divBdr>
        <w:top w:val="none" w:sz="0" w:space="0" w:color="auto"/>
        <w:left w:val="none" w:sz="0" w:space="0" w:color="auto"/>
        <w:bottom w:val="none" w:sz="0" w:space="0" w:color="auto"/>
        <w:right w:val="none" w:sz="0" w:space="0" w:color="auto"/>
      </w:divBdr>
    </w:div>
    <w:div w:id="455174428">
      <w:bodyDiv w:val="1"/>
      <w:marLeft w:val="0"/>
      <w:marRight w:val="0"/>
      <w:marTop w:val="0"/>
      <w:marBottom w:val="0"/>
      <w:divBdr>
        <w:top w:val="none" w:sz="0" w:space="0" w:color="auto"/>
        <w:left w:val="none" w:sz="0" w:space="0" w:color="auto"/>
        <w:bottom w:val="none" w:sz="0" w:space="0" w:color="auto"/>
        <w:right w:val="none" w:sz="0" w:space="0" w:color="auto"/>
      </w:divBdr>
    </w:div>
    <w:div w:id="460156377">
      <w:bodyDiv w:val="1"/>
      <w:marLeft w:val="0"/>
      <w:marRight w:val="0"/>
      <w:marTop w:val="0"/>
      <w:marBottom w:val="0"/>
      <w:divBdr>
        <w:top w:val="none" w:sz="0" w:space="0" w:color="auto"/>
        <w:left w:val="none" w:sz="0" w:space="0" w:color="auto"/>
        <w:bottom w:val="none" w:sz="0" w:space="0" w:color="auto"/>
        <w:right w:val="none" w:sz="0" w:space="0" w:color="auto"/>
      </w:divBdr>
    </w:div>
    <w:div w:id="466708863">
      <w:bodyDiv w:val="1"/>
      <w:marLeft w:val="0"/>
      <w:marRight w:val="0"/>
      <w:marTop w:val="0"/>
      <w:marBottom w:val="0"/>
      <w:divBdr>
        <w:top w:val="none" w:sz="0" w:space="0" w:color="auto"/>
        <w:left w:val="none" w:sz="0" w:space="0" w:color="auto"/>
        <w:bottom w:val="none" w:sz="0" w:space="0" w:color="auto"/>
        <w:right w:val="none" w:sz="0" w:space="0" w:color="auto"/>
      </w:divBdr>
    </w:div>
    <w:div w:id="494153581">
      <w:bodyDiv w:val="1"/>
      <w:marLeft w:val="0"/>
      <w:marRight w:val="0"/>
      <w:marTop w:val="0"/>
      <w:marBottom w:val="0"/>
      <w:divBdr>
        <w:top w:val="none" w:sz="0" w:space="0" w:color="auto"/>
        <w:left w:val="none" w:sz="0" w:space="0" w:color="auto"/>
        <w:bottom w:val="none" w:sz="0" w:space="0" w:color="auto"/>
        <w:right w:val="none" w:sz="0" w:space="0" w:color="auto"/>
      </w:divBdr>
    </w:div>
    <w:div w:id="552473930">
      <w:bodyDiv w:val="1"/>
      <w:marLeft w:val="0"/>
      <w:marRight w:val="0"/>
      <w:marTop w:val="0"/>
      <w:marBottom w:val="0"/>
      <w:divBdr>
        <w:top w:val="none" w:sz="0" w:space="0" w:color="auto"/>
        <w:left w:val="none" w:sz="0" w:space="0" w:color="auto"/>
        <w:bottom w:val="none" w:sz="0" w:space="0" w:color="auto"/>
        <w:right w:val="none" w:sz="0" w:space="0" w:color="auto"/>
      </w:divBdr>
    </w:div>
    <w:div w:id="591008245">
      <w:bodyDiv w:val="1"/>
      <w:marLeft w:val="0"/>
      <w:marRight w:val="0"/>
      <w:marTop w:val="0"/>
      <w:marBottom w:val="0"/>
      <w:divBdr>
        <w:top w:val="none" w:sz="0" w:space="0" w:color="auto"/>
        <w:left w:val="none" w:sz="0" w:space="0" w:color="auto"/>
        <w:bottom w:val="none" w:sz="0" w:space="0" w:color="auto"/>
        <w:right w:val="none" w:sz="0" w:space="0" w:color="auto"/>
      </w:divBdr>
    </w:div>
    <w:div w:id="611059355">
      <w:bodyDiv w:val="1"/>
      <w:marLeft w:val="0"/>
      <w:marRight w:val="0"/>
      <w:marTop w:val="0"/>
      <w:marBottom w:val="0"/>
      <w:divBdr>
        <w:top w:val="none" w:sz="0" w:space="0" w:color="auto"/>
        <w:left w:val="none" w:sz="0" w:space="0" w:color="auto"/>
        <w:bottom w:val="none" w:sz="0" w:space="0" w:color="auto"/>
        <w:right w:val="none" w:sz="0" w:space="0" w:color="auto"/>
      </w:divBdr>
    </w:div>
    <w:div w:id="615991288">
      <w:bodyDiv w:val="1"/>
      <w:marLeft w:val="0"/>
      <w:marRight w:val="0"/>
      <w:marTop w:val="0"/>
      <w:marBottom w:val="0"/>
      <w:divBdr>
        <w:top w:val="none" w:sz="0" w:space="0" w:color="auto"/>
        <w:left w:val="none" w:sz="0" w:space="0" w:color="auto"/>
        <w:bottom w:val="none" w:sz="0" w:space="0" w:color="auto"/>
        <w:right w:val="none" w:sz="0" w:space="0" w:color="auto"/>
      </w:divBdr>
    </w:div>
    <w:div w:id="621570276">
      <w:bodyDiv w:val="1"/>
      <w:marLeft w:val="0"/>
      <w:marRight w:val="0"/>
      <w:marTop w:val="0"/>
      <w:marBottom w:val="0"/>
      <w:divBdr>
        <w:top w:val="none" w:sz="0" w:space="0" w:color="auto"/>
        <w:left w:val="none" w:sz="0" w:space="0" w:color="auto"/>
        <w:bottom w:val="none" w:sz="0" w:space="0" w:color="auto"/>
        <w:right w:val="none" w:sz="0" w:space="0" w:color="auto"/>
      </w:divBdr>
    </w:div>
    <w:div w:id="669217482">
      <w:bodyDiv w:val="1"/>
      <w:marLeft w:val="0"/>
      <w:marRight w:val="0"/>
      <w:marTop w:val="0"/>
      <w:marBottom w:val="0"/>
      <w:divBdr>
        <w:top w:val="none" w:sz="0" w:space="0" w:color="auto"/>
        <w:left w:val="none" w:sz="0" w:space="0" w:color="auto"/>
        <w:bottom w:val="none" w:sz="0" w:space="0" w:color="auto"/>
        <w:right w:val="none" w:sz="0" w:space="0" w:color="auto"/>
      </w:divBdr>
    </w:div>
    <w:div w:id="684405182">
      <w:bodyDiv w:val="1"/>
      <w:marLeft w:val="0"/>
      <w:marRight w:val="0"/>
      <w:marTop w:val="0"/>
      <w:marBottom w:val="0"/>
      <w:divBdr>
        <w:top w:val="none" w:sz="0" w:space="0" w:color="auto"/>
        <w:left w:val="none" w:sz="0" w:space="0" w:color="auto"/>
        <w:bottom w:val="none" w:sz="0" w:space="0" w:color="auto"/>
        <w:right w:val="none" w:sz="0" w:space="0" w:color="auto"/>
      </w:divBdr>
    </w:div>
    <w:div w:id="694694762">
      <w:bodyDiv w:val="1"/>
      <w:marLeft w:val="0"/>
      <w:marRight w:val="0"/>
      <w:marTop w:val="0"/>
      <w:marBottom w:val="0"/>
      <w:divBdr>
        <w:top w:val="none" w:sz="0" w:space="0" w:color="auto"/>
        <w:left w:val="none" w:sz="0" w:space="0" w:color="auto"/>
        <w:bottom w:val="none" w:sz="0" w:space="0" w:color="auto"/>
        <w:right w:val="none" w:sz="0" w:space="0" w:color="auto"/>
      </w:divBdr>
    </w:div>
    <w:div w:id="694964681">
      <w:bodyDiv w:val="1"/>
      <w:marLeft w:val="0"/>
      <w:marRight w:val="0"/>
      <w:marTop w:val="0"/>
      <w:marBottom w:val="0"/>
      <w:divBdr>
        <w:top w:val="none" w:sz="0" w:space="0" w:color="auto"/>
        <w:left w:val="none" w:sz="0" w:space="0" w:color="auto"/>
        <w:bottom w:val="none" w:sz="0" w:space="0" w:color="auto"/>
        <w:right w:val="none" w:sz="0" w:space="0" w:color="auto"/>
      </w:divBdr>
    </w:div>
    <w:div w:id="704985583">
      <w:bodyDiv w:val="1"/>
      <w:marLeft w:val="0"/>
      <w:marRight w:val="0"/>
      <w:marTop w:val="0"/>
      <w:marBottom w:val="0"/>
      <w:divBdr>
        <w:top w:val="none" w:sz="0" w:space="0" w:color="auto"/>
        <w:left w:val="none" w:sz="0" w:space="0" w:color="auto"/>
        <w:bottom w:val="none" w:sz="0" w:space="0" w:color="auto"/>
        <w:right w:val="none" w:sz="0" w:space="0" w:color="auto"/>
      </w:divBdr>
    </w:div>
    <w:div w:id="732002789">
      <w:bodyDiv w:val="1"/>
      <w:marLeft w:val="0"/>
      <w:marRight w:val="0"/>
      <w:marTop w:val="0"/>
      <w:marBottom w:val="0"/>
      <w:divBdr>
        <w:top w:val="none" w:sz="0" w:space="0" w:color="auto"/>
        <w:left w:val="none" w:sz="0" w:space="0" w:color="auto"/>
        <w:bottom w:val="none" w:sz="0" w:space="0" w:color="auto"/>
        <w:right w:val="none" w:sz="0" w:space="0" w:color="auto"/>
      </w:divBdr>
    </w:div>
    <w:div w:id="747120975">
      <w:bodyDiv w:val="1"/>
      <w:marLeft w:val="0"/>
      <w:marRight w:val="0"/>
      <w:marTop w:val="0"/>
      <w:marBottom w:val="0"/>
      <w:divBdr>
        <w:top w:val="none" w:sz="0" w:space="0" w:color="auto"/>
        <w:left w:val="none" w:sz="0" w:space="0" w:color="auto"/>
        <w:bottom w:val="none" w:sz="0" w:space="0" w:color="auto"/>
        <w:right w:val="none" w:sz="0" w:space="0" w:color="auto"/>
      </w:divBdr>
    </w:div>
    <w:div w:id="748504588">
      <w:bodyDiv w:val="1"/>
      <w:marLeft w:val="0"/>
      <w:marRight w:val="0"/>
      <w:marTop w:val="0"/>
      <w:marBottom w:val="0"/>
      <w:divBdr>
        <w:top w:val="none" w:sz="0" w:space="0" w:color="auto"/>
        <w:left w:val="none" w:sz="0" w:space="0" w:color="auto"/>
        <w:bottom w:val="none" w:sz="0" w:space="0" w:color="auto"/>
        <w:right w:val="none" w:sz="0" w:space="0" w:color="auto"/>
      </w:divBdr>
    </w:div>
    <w:div w:id="804154464">
      <w:bodyDiv w:val="1"/>
      <w:marLeft w:val="0"/>
      <w:marRight w:val="0"/>
      <w:marTop w:val="0"/>
      <w:marBottom w:val="0"/>
      <w:divBdr>
        <w:top w:val="none" w:sz="0" w:space="0" w:color="auto"/>
        <w:left w:val="none" w:sz="0" w:space="0" w:color="auto"/>
        <w:bottom w:val="none" w:sz="0" w:space="0" w:color="auto"/>
        <w:right w:val="none" w:sz="0" w:space="0" w:color="auto"/>
      </w:divBdr>
    </w:div>
    <w:div w:id="816804321">
      <w:bodyDiv w:val="1"/>
      <w:marLeft w:val="0"/>
      <w:marRight w:val="0"/>
      <w:marTop w:val="0"/>
      <w:marBottom w:val="0"/>
      <w:divBdr>
        <w:top w:val="none" w:sz="0" w:space="0" w:color="auto"/>
        <w:left w:val="none" w:sz="0" w:space="0" w:color="auto"/>
        <w:bottom w:val="none" w:sz="0" w:space="0" w:color="auto"/>
        <w:right w:val="none" w:sz="0" w:space="0" w:color="auto"/>
      </w:divBdr>
    </w:div>
    <w:div w:id="823010416">
      <w:bodyDiv w:val="1"/>
      <w:marLeft w:val="0"/>
      <w:marRight w:val="0"/>
      <w:marTop w:val="0"/>
      <w:marBottom w:val="0"/>
      <w:divBdr>
        <w:top w:val="none" w:sz="0" w:space="0" w:color="auto"/>
        <w:left w:val="none" w:sz="0" w:space="0" w:color="auto"/>
        <w:bottom w:val="none" w:sz="0" w:space="0" w:color="auto"/>
        <w:right w:val="none" w:sz="0" w:space="0" w:color="auto"/>
      </w:divBdr>
    </w:div>
    <w:div w:id="840240938">
      <w:bodyDiv w:val="1"/>
      <w:marLeft w:val="0"/>
      <w:marRight w:val="0"/>
      <w:marTop w:val="0"/>
      <w:marBottom w:val="0"/>
      <w:divBdr>
        <w:top w:val="none" w:sz="0" w:space="0" w:color="auto"/>
        <w:left w:val="none" w:sz="0" w:space="0" w:color="auto"/>
        <w:bottom w:val="none" w:sz="0" w:space="0" w:color="auto"/>
        <w:right w:val="none" w:sz="0" w:space="0" w:color="auto"/>
      </w:divBdr>
    </w:div>
    <w:div w:id="864099801">
      <w:bodyDiv w:val="1"/>
      <w:marLeft w:val="0"/>
      <w:marRight w:val="0"/>
      <w:marTop w:val="0"/>
      <w:marBottom w:val="0"/>
      <w:divBdr>
        <w:top w:val="none" w:sz="0" w:space="0" w:color="auto"/>
        <w:left w:val="none" w:sz="0" w:space="0" w:color="auto"/>
        <w:bottom w:val="none" w:sz="0" w:space="0" w:color="auto"/>
        <w:right w:val="none" w:sz="0" w:space="0" w:color="auto"/>
      </w:divBdr>
    </w:div>
    <w:div w:id="867328806">
      <w:bodyDiv w:val="1"/>
      <w:marLeft w:val="0"/>
      <w:marRight w:val="0"/>
      <w:marTop w:val="0"/>
      <w:marBottom w:val="0"/>
      <w:divBdr>
        <w:top w:val="none" w:sz="0" w:space="0" w:color="auto"/>
        <w:left w:val="none" w:sz="0" w:space="0" w:color="auto"/>
        <w:bottom w:val="none" w:sz="0" w:space="0" w:color="auto"/>
        <w:right w:val="none" w:sz="0" w:space="0" w:color="auto"/>
      </w:divBdr>
    </w:div>
    <w:div w:id="879902333">
      <w:bodyDiv w:val="1"/>
      <w:marLeft w:val="0"/>
      <w:marRight w:val="0"/>
      <w:marTop w:val="0"/>
      <w:marBottom w:val="0"/>
      <w:divBdr>
        <w:top w:val="none" w:sz="0" w:space="0" w:color="auto"/>
        <w:left w:val="none" w:sz="0" w:space="0" w:color="auto"/>
        <w:bottom w:val="none" w:sz="0" w:space="0" w:color="auto"/>
        <w:right w:val="none" w:sz="0" w:space="0" w:color="auto"/>
      </w:divBdr>
    </w:div>
    <w:div w:id="891770690">
      <w:bodyDiv w:val="1"/>
      <w:marLeft w:val="0"/>
      <w:marRight w:val="0"/>
      <w:marTop w:val="0"/>
      <w:marBottom w:val="0"/>
      <w:divBdr>
        <w:top w:val="none" w:sz="0" w:space="0" w:color="auto"/>
        <w:left w:val="none" w:sz="0" w:space="0" w:color="auto"/>
        <w:bottom w:val="none" w:sz="0" w:space="0" w:color="auto"/>
        <w:right w:val="none" w:sz="0" w:space="0" w:color="auto"/>
      </w:divBdr>
    </w:div>
    <w:div w:id="917442630">
      <w:bodyDiv w:val="1"/>
      <w:marLeft w:val="0"/>
      <w:marRight w:val="0"/>
      <w:marTop w:val="0"/>
      <w:marBottom w:val="0"/>
      <w:divBdr>
        <w:top w:val="none" w:sz="0" w:space="0" w:color="auto"/>
        <w:left w:val="none" w:sz="0" w:space="0" w:color="auto"/>
        <w:bottom w:val="none" w:sz="0" w:space="0" w:color="auto"/>
        <w:right w:val="none" w:sz="0" w:space="0" w:color="auto"/>
      </w:divBdr>
    </w:div>
    <w:div w:id="925960359">
      <w:bodyDiv w:val="1"/>
      <w:marLeft w:val="0"/>
      <w:marRight w:val="0"/>
      <w:marTop w:val="0"/>
      <w:marBottom w:val="0"/>
      <w:divBdr>
        <w:top w:val="none" w:sz="0" w:space="0" w:color="auto"/>
        <w:left w:val="none" w:sz="0" w:space="0" w:color="auto"/>
        <w:bottom w:val="none" w:sz="0" w:space="0" w:color="auto"/>
        <w:right w:val="none" w:sz="0" w:space="0" w:color="auto"/>
      </w:divBdr>
    </w:div>
    <w:div w:id="932780418">
      <w:bodyDiv w:val="1"/>
      <w:marLeft w:val="0"/>
      <w:marRight w:val="0"/>
      <w:marTop w:val="0"/>
      <w:marBottom w:val="0"/>
      <w:divBdr>
        <w:top w:val="none" w:sz="0" w:space="0" w:color="auto"/>
        <w:left w:val="none" w:sz="0" w:space="0" w:color="auto"/>
        <w:bottom w:val="none" w:sz="0" w:space="0" w:color="auto"/>
        <w:right w:val="none" w:sz="0" w:space="0" w:color="auto"/>
      </w:divBdr>
    </w:div>
    <w:div w:id="935482263">
      <w:bodyDiv w:val="1"/>
      <w:marLeft w:val="0"/>
      <w:marRight w:val="0"/>
      <w:marTop w:val="0"/>
      <w:marBottom w:val="0"/>
      <w:divBdr>
        <w:top w:val="none" w:sz="0" w:space="0" w:color="auto"/>
        <w:left w:val="none" w:sz="0" w:space="0" w:color="auto"/>
        <w:bottom w:val="none" w:sz="0" w:space="0" w:color="auto"/>
        <w:right w:val="none" w:sz="0" w:space="0" w:color="auto"/>
      </w:divBdr>
    </w:div>
    <w:div w:id="947934281">
      <w:bodyDiv w:val="1"/>
      <w:marLeft w:val="0"/>
      <w:marRight w:val="0"/>
      <w:marTop w:val="0"/>
      <w:marBottom w:val="0"/>
      <w:divBdr>
        <w:top w:val="none" w:sz="0" w:space="0" w:color="auto"/>
        <w:left w:val="none" w:sz="0" w:space="0" w:color="auto"/>
        <w:bottom w:val="none" w:sz="0" w:space="0" w:color="auto"/>
        <w:right w:val="none" w:sz="0" w:space="0" w:color="auto"/>
      </w:divBdr>
    </w:div>
    <w:div w:id="977304257">
      <w:bodyDiv w:val="1"/>
      <w:marLeft w:val="0"/>
      <w:marRight w:val="0"/>
      <w:marTop w:val="0"/>
      <w:marBottom w:val="0"/>
      <w:divBdr>
        <w:top w:val="none" w:sz="0" w:space="0" w:color="auto"/>
        <w:left w:val="none" w:sz="0" w:space="0" w:color="auto"/>
        <w:bottom w:val="none" w:sz="0" w:space="0" w:color="auto"/>
        <w:right w:val="none" w:sz="0" w:space="0" w:color="auto"/>
      </w:divBdr>
    </w:div>
    <w:div w:id="983199501">
      <w:bodyDiv w:val="1"/>
      <w:marLeft w:val="0"/>
      <w:marRight w:val="0"/>
      <w:marTop w:val="0"/>
      <w:marBottom w:val="0"/>
      <w:divBdr>
        <w:top w:val="none" w:sz="0" w:space="0" w:color="auto"/>
        <w:left w:val="none" w:sz="0" w:space="0" w:color="auto"/>
        <w:bottom w:val="none" w:sz="0" w:space="0" w:color="auto"/>
        <w:right w:val="none" w:sz="0" w:space="0" w:color="auto"/>
      </w:divBdr>
    </w:div>
    <w:div w:id="985159174">
      <w:bodyDiv w:val="1"/>
      <w:marLeft w:val="0"/>
      <w:marRight w:val="0"/>
      <w:marTop w:val="0"/>
      <w:marBottom w:val="0"/>
      <w:divBdr>
        <w:top w:val="none" w:sz="0" w:space="0" w:color="auto"/>
        <w:left w:val="none" w:sz="0" w:space="0" w:color="auto"/>
        <w:bottom w:val="none" w:sz="0" w:space="0" w:color="auto"/>
        <w:right w:val="none" w:sz="0" w:space="0" w:color="auto"/>
      </w:divBdr>
    </w:div>
    <w:div w:id="1058893935">
      <w:bodyDiv w:val="1"/>
      <w:marLeft w:val="0"/>
      <w:marRight w:val="0"/>
      <w:marTop w:val="0"/>
      <w:marBottom w:val="0"/>
      <w:divBdr>
        <w:top w:val="none" w:sz="0" w:space="0" w:color="auto"/>
        <w:left w:val="none" w:sz="0" w:space="0" w:color="auto"/>
        <w:bottom w:val="none" w:sz="0" w:space="0" w:color="auto"/>
        <w:right w:val="none" w:sz="0" w:space="0" w:color="auto"/>
      </w:divBdr>
    </w:div>
    <w:div w:id="1082991342">
      <w:bodyDiv w:val="1"/>
      <w:marLeft w:val="0"/>
      <w:marRight w:val="0"/>
      <w:marTop w:val="0"/>
      <w:marBottom w:val="0"/>
      <w:divBdr>
        <w:top w:val="none" w:sz="0" w:space="0" w:color="auto"/>
        <w:left w:val="none" w:sz="0" w:space="0" w:color="auto"/>
        <w:bottom w:val="none" w:sz="0" w:space="0" w:color="auto"/>
        <w:right w:val="none" w:sz="0" w:space="0" w:color="auto"/>
      </w:divBdr>
    </w:div>
    <w:div w:id="1125538670">
      <w:bodyDiv w:val="1"/>
      <w:marLeft w:val="0"/>
      <w:marRight w:val="0"/>
      <w:marTop w:val="0"/>
      <w:marBottom w:val="0"/>
      <w:divBdr>
        <w:top w:val="none" w:sz="0" w:space="0" w:color="auto"/>
        <w:left w:val="none" w:sz="0" w:space="0" w:color="auto"/>
        <w:bottom w:val="none" w:sz="0" w:space="0" w:color="auto"/>
        <w:right w:val="none" w:sz="0" w:space="0" w:color="auto"/>
      </w:divBdr>
    </w:div>
    <w:div w:id="1166476609">
      <w:bodyDiv w:val="1"/>
      <w:marLeft w:val="0"/>
      <w:marRight w:val="0"/>
      <w:marTop w:val="0"/>
      <w:marBottom w:val="0"/>
      <w:divBdr>
        <w:top w:val="none" w:sz="0" w:space="0" w:color="auto"/>
        <w:left w:val="none" w:sz="0" w:space="0" w:color="auto"/>
        <w:bottom w:val="none" w:sz="0" w:space="0" w:color="auto"/>
        <w:right w:val="none" w:sz="0" w:space="0" w:color="auto"/>
      </w:divBdr>
    </w:div>
    <w:div w:id="1169440468">
      <w:bodyDiv w:val="1"/>
      <w:marLeft w:val="0"/>
      <w:marRight w:val="0"/>
      <w:marTop w:val="0"/>
      <w:marBottom w:val="0"/>
      <w:divBdr>
        <w:top w:val="none" w:sz="0" w:space="0" w:color="auto"/>
        <w:left w:val="none" w:sz="0" w:space="0" w:color="auto"/>
        <w:bottom w:val="none" w:sz="0" w:space="0" w:color="auto"/>
        <w:right w:val="none" w:sz="0" w:space="0" w:color="auto"/>
      </w:divBdr>
    </w:div>
    <w:div w:id="1191726257">
      <w:bodyDiv w:val="1"/>
      <w:marLeft w:val="0"/>
      <w:marRight w:val="0"/>
      <w:marTop w:val="0"/>
      <w:marBottom w:val="0"/>
      <w:divBdr>
        <w:top w:val="none" w:sz="0" w:space="0" w:color="auto"/>
        <w:left w:val="none" w:sz="0" w:space="0" w:color="auto"/>
        <w:bottom w:val="none" w:sz="0" w:space="0" w:color="auto"/>
        <w:right w:val="none" w:sz="0" w:space="0" w:color="auto"/>
      </w:divBdr>
    </w:div>
    <w:div w:id="1203666502">
      <w:bodyDiv w:val="1"/>
      <w:marLeft w:val="0"/>
      <w:marRight w:val="0"/>
      <w:marTop w:val="0"/>
      <w:marBottom w:val="0"/>
      <w:divBdr>
        <w:top w:val="none" w:sz="0" w:space="0" w:color="auto"/>
        <w:left w:val="none" w:sz="0" w:space="0" w:color="auto"/>
        <w:bottom w:val="none" w:sz="0" w:space="0" w:color="auto"/>
        <w:right w:val="none" w:sz="0" w:space="0" w:color="auto"/>
      </w:divBdr>
    </w:div>
    <w:div w:id="1210805127">
      <w:bodyDiv w:val="1"/>
      <w:marLeft w:val="0"/>
      <w:marRight w:val="0"/>
      <w:marTop w:val="0"/>
      <w:marBottom w:val="0"/>
      <w:divBdr>
        <w:top w:val="none" w:sz="0" w:space="0" w:color="auto"/>
        <w:left w:val="none" w:sz="0" w:space="0" w:color="auto"/>
        <w:bottom w:val="none" w:sz="0" w:space="0" w:color="auto"/>
        <w:right w:val="none" w:sz="0" w:space="0" w:color="auto"/>
      </w:divBdr>
    </w:div>
    <w:div w:id="1229345364">
      <w:bodyDiv w:val="1"/>
      <w:marLeft w:val="0"/>
      <w:marRight w:val="0"/>
      <w:marTop w:val="0"/>
      <w:marBottom w:val="0"/>
      <w:divBdr>
        <w:top w:val="none" w:sz="0" w:space="0" w:color="auto"/>
        <w:left w:val="none" w:sz="0" w:space="0" w:color="auto"/>
        <w:bottom w:val="none" w:sz="0" w:space="0" w:color="auto"/>
        <w:right w:val="none" w:sz="0" w:space="0" w:color="auto"/>
      </w:divBdr>
    </w:div>
    <w:div w:id="1229422443">
      <w:bodyDiv w:val="1"/>
      <w:marLeft w:val="0"/>
      <w:marRight w:val="0"/>
      <w:marTop w:val="0"/>
      <w:marBottom w:val="0"/>
      <w:divBdr>
        <w:top w:val="none" w:sz="0" w:space="0" w:color="auto"/>
        <w:left w:val="none" w:sz="0" w:space="0" w:color="auto"/>
        <w:bottom w:val="none" w:sz="0" w:space="0" w:color="auto"/>
        <w:right w:val="none" w:sz="0" w:space="0" w:color="auto"/>
      </w:divBdr>
    </w:div>
    <w:div w:id="1261988414">
      <w:bodyDiv w:val="1"/>
      <w:marLeft w:val="0"/>
      <w:marRight w:val="0"/>
      <w:marTop w:val="0"/>
      <w:marBottom w:val="0"/>
      <w:divBdr>
        <w:top w:val="none" w:sz="0" w:space="0" w:color="auto"/>
        <w:left w:val="none" w:sz="0" w:space="0" w:color="auto"/>
        <w:bottom w:val="none" w:sz="0" w:space="0" w:color="auto"/>
        <w:right w:val="none" w:sz="0" w:space="0" w:color="auto"/>
      </w:divBdr>
    </w:div>
    <w:div w:id="1291209341">
      <w:bodyDiv w:val="1"/>
      <w:marLeft w:val="0"/>
      <w:marRight w:val="0"/>
      <w:marTop w:val="0"/>
      <w:marBottom w:val="0"/>
      <w:divBdr>
        <w:top w:val="none" w:sz="0" w:space="0" w:color="auto"/>
        <w:left w:val="none" w:sz="0" w:space="0" w:color="auto"/>
        <w:bottom w:val="none" w:sz="0" w:space="0" w:color="auto"/>
        <w:right w:val="none" w:sz="0" w:space="0" w:color="auto"/>
      </w:divBdr>
    </w:div>
    <w:div w:id="1318800216">
      <w:bodyDiv w:val="1"/>
      <w:marLeft w:val="0"/>
      <w:marRight w:val="0"/>
      <w:marTop w:val="0"/>
      <w:marBottom w:val="0"/>
      <w:divBdr>
        <w:top w:val="none" w:sz="0" w:space="0" w:color="auto"/>
        <w:left w:val="none" w:sz="0" w:space="0" w:color="auto"/>
        <w:bottom w:val="none" w:sz="0" w:space="0" w:color="auto"/>
        <w:right w:val="none" w:sz="0" w:space="0" w:color="auto"/>
      </w:divBdr>
    </w:div>
    <w:div w:id="1341154794">
      <w:bodyDiv w:val="1"/>
      <w:marLeft w:val="0"/>
      <w:marRight w:val="0"/>
      <w:marTop w:val="0"/>
      <w:marBottom w:val="0"/>
      <w:divBdr>
        <w:top w:val="none" w:sz="0" w:space="0" w:color="auto"/>
        <w:left w:val="none" w:sz="0" w:space="0" w:color="auto"/>
        <w:bottom w:val="none" w:sz="0" w:space="0" w:color="auto"/>
        <w:right w:val="none" w:sz="0" w:space="0" w:color="auto"/>
      </w:divBdr>
    </w:div>
    <w:div w:id="1348099877">
      <w:bodyDiv w:val="1"/>
      <w:marLeft w:val="0"/>
      <w:marRight w:val="0"/>
      <w:marTop w:val="0"/>
      <w:marBottom w:val="0"/>
      <w:divBdr>
        <w:top w:val="none" w:sz="0" w:space="0" w:color="auto"/>
        <w:left w:val="none" w:sz="0" w:space="0" w:color="auto"/>
        <w:bottom w:val="none" w:sz="0" w:space="0" w:color="auto"/>
        <w:right w:val="none" w:sz="0" w:space="0" w:color="auto"/>
      </w:divBdr>
    </w:div>
    <w:div w:id="1361272931">
      <w:bodyDiv w:val="1"/>
      <w:marLeft w:val="0"/>
      <w:marRight w:val="0"/>
      <w:marTop w:val="0"/>
      <w:marBottom w:val="0"/>
      <w:divBdr>
        <w:top w:val="none" w:sz="0" w:space="0" w:color="auto"/>
        <w:left w:val="none" w:sz="0" w:space="0" w:color="auto"/>
        <w:bottom w:val="none" w:sz="0" w:space="0" w:color="auto"/>
        <w:right w:val="none" w:sz="0" w:space="0" w:color="auto"/>
      </w:divBdr>
    </w:div>
    <w:div w:id="1435438869">
      <w:bodyDiv w:val="1"/>
      <w:marLeft w:val="0"/>
      <w:marRight w:val="0"/>
      <w:marTop w:val="0"/>
      <w:marBottom w:val="0"/>
      <w:divBdr>
        <w:top w:val="none" w:sz="0" w:space="0" w:color="auto"/>
        <w:left w:val="none" w:sz="0" w:space="0" w:color="auto"/>
        <w:bottom w:val="none" w:sz="0" w:space="0" w:color="auto"/>
        <w:right w:val="none" w:sz="0" w:space="0" w:color="auto"/>
      </w:divBdr>
    </w:div>
    <w:div w:id="1438066148">
      <w:bodyDiv w:val="1"/>
      <w:marLeft w:val="0"/>
      <w:marRight w:val="0"/>
      <w:marTop w:val="0"/>
      <w:marBottom w:val="0"/>
      <w:divBdr>
        <w:top w:val="none" w:sz="0" w:space="0" w:color="auto"/>
        <w:left w:val="none" w:sz="0" w:space="0" w:color="auto"/>
        <w:bottom w:val="none" w:sz="0" w:space="0" w:color="auto"/>
        <w:right w:val="none" w:sz="0" w:space="0" w:color="auto"/>
      </w:divBdr>
    </w:div>
    <w:div w:id="1449351031">
      <w:bodyDiv w:val="1"/>
      <w:marLeft w:val="0"/>
      <w:marRight w:val="0"/>
      <w:marTop w:val="0"/>
      <w:marBottom w:val="0"/>
      <w:divBdr>
        <w:top w:val="none" w:sz="0" w:space="0" w:color="auto"/>
        <w:left w:val="none" w:sz="0" w:space="0" w:color="auto"/>
        <w:bottom w:val="none" w:sz="0" w:space="0" w:color="auto"/>
        <w:right w:val="none" w:sz="0" w:space="0" w:color="auto"/>
      </w:divBdr>
    </w:div>
    <w:div w:id="1475835026">
      <w:bodyDiv w:val="1"/>
      <w:marLeft w:val="0"/>
      <w:marRight w:val="0"/>
      <w:marTop w:val="0"/>
      <w:marBottom w:val="0"/>
      <w:divBdr>
        <w:top w:val="none" w:sz="0" w:space="0" w:color="auto"/>
        <w:left w:val="none" w:sz="0" w:space="0" w:color="auto"/>
        <w:bottom w:val="none" w:sz="0" w:space="0" w:color="auto"/>
        <w:right w:val="none" w:sz="0" w:space="0" w:color="auto"/>
      </w:divBdr>
    </w:div>
    <w:div w:id="1488547653">
      <w:bodyDiv w:val="1"/>
      <w:marLeft w:val="0"/>
      <w:marRight w:val="0"/>
      <w:marTop w:val="0"/>
      <w:marBottom w:val="0"/>
      <w:divBdr>
        <w:top w:val="none" w:sz="0" w:space="0" w:color="auto"/>
        <w:left w:val="none" w:sz="0" w:space="0" w:color="auto"/>
        <w:bottom w:val="none" w:sz="0" w:space="0" w:color="auto"/>
        <w:right w:val="none" w:sz="0" w:space="0" w:color="auto"/>
      </w:divBdr>
    </w:div>
    <w:div w:id="1515463342">
      <w:bodyDiv w:val="1"/>
      <w:marLeft w:val="0"/>
      <w:marRight w:val="0"/>
      <w:marTop w:val="0"/>
      <w:marBottom w:val="0"/>
      <w:divBdr>
        <w:top w:val="none" w:sz="0" w:space="0" w:color="auto"/>
        <w:left w:val="none" w:sz="0" w:space="0" w:color="auto"/>
        <w:bottom w:val="none" w:sz="0" w:space="0" w:color="auto"/>
        <w:right w:val="none" w:sz="0" w:space="0" w:color="auto"/>
      </w:divBdr>
    </w:div>
    <w:div w:id="1520512471">
      <w:bodyDiv w:val="1"/>
      <w:marLeft w:val="0"/>
      <w:marRight w:val="0"/>
      <w:marTop w:val="0"/>
      <w:marBottom w:val="0"/>
      <w:divBdr>
        <w:top w:val="none" w:sz="0" w:space="0" w:color="auto"/>
        <w:left w:val="none" w:sz="0" w:space="0" w:color="auto"/>
        <w:bottom w:val="none" w:sz="0" w:space="0" w:color="auto"/>
        <w:right w:val="none" w:sz="0" w:space="0" w:color="auto"/>
      </w:divBdr>
    </w:div>
    <w:div w:id="1532258983">
      <w:bodyDiv w:val="1"/>
      <w:marLeft w:val="0"/>
      <w:marRight w:val="0"/>
      <w:marTop w:val="0"/>
      <w:marBottom w:val="0"/>
      <w:divBdr>
        <w:top w:val="none" w:sz="0" w:space="0" w:color="auto"/>
        <w:left w:val="none" w:sz="0" w:space="0" w:color="auto"/>
        <w:bottom w:val="none" w:sz="0" w:space="0" w:color="auto"/>
        <w:right w:val="none" w:sz="0" w:space="0" w:color="auto"/>
      </w:divBdr>
    </w:div>
    <w:div w:id="1547570637">
      <w:bodyDiv w:val="1"/>
      <w:marLeft w:val="0"/>
      <w:marRight w:val="0"/>
      <w:marTop w:val="0"/>
      <w:marBottom w:val="0"/>
      <w:divBdr>
        <w:top w:val="none" w:sz="0" w:space="0" w:color="auto"/>
        <w:left w:val="none" w:sz="0" w:space="0" w:color="auto"/>
        <w:bottom w:val="none" w:sz="0" w:space="0" w:color="auto"/>
        <w:right w:val="none" w:sz="0" w:space="0" w:color="auto"/>
      </w:divBdr>
    </w:div>
    <w:div w:id="1558125790">
      <w:bodyDiv w:val="1"/>
      <w:marLeft w:val="0"/>
      <w:marRight w:val="0"/>
      <w:marTop w:val="0"/>
      <w:marBottom w:val="0"/>
      <w:divBdr>
        <w:top w:val="none" w:sz="0" w:space="0" w:color="auto"/>
        <w:left w:val="none" w:sz="0" w:space="0" w:color="auto"/>
        <w:bottom w:val="none" w:sz="0" w:space="0" w:color="auto"/>
        <w:right w:val="none" w:sz="0" w:space="0" w:color="auto"/>
      </w:divBdr>
    </w:div>
    <w:div w:id="1566792428">
      <w:bodyDiv w:val="1"/>
      <w:marLeft w:val="0"/>
      <w:marRight w:val="0"/>
      <w:marTop w:val="0"/>
      <w:marBottom w:val="0"/>
      <w:divBdr>
        <w:top w:val="none" w:sz="0" w:space="0" w:color="auto"/>
        <w:left w:val="none" w:sz="0" w:space="0" w:color="auto"/>
        <w:bottom w:val="none" w:sz="0" w:space="0" w:color="auto"/>
        <w:right w:val="none" w:sz="0" w:space="0" w:color="auto"/>
      </w:divBdr>
    </w:div>
    <w:div w:id="1658731676">
      <w:bodyDiv w:val="1"/>
      <w:marLeft w:val="0"/>
      <w:marRight w:val="0"/>
      <w:marTop w:val="0"/>
      <w:marBottom w:val="0"/>
      <w:divBdr>
        <w:top w:val="none" w:sz="0" w:space="0" w:color="auto"/>
        <w:left w:val="none" w:sz="0" w:space="0" w:color="auto"/>
        <w:bottom w:val="none" w:sz="0" w:space="0" w:color="auto"/>
        <w:right w:val="none" w:sz="0" w:space="0" w:color="auto"/>
      </w:divBdr>
    </w:div>
    <w:div w:id="1668744724">
      <w:bodyDiv w:val="1"/>
      <w:marLeft w:val="0"/>
      <w:marRight w:val="0"/>
      <w:marTop w:val="0"/>
      <w:marBottom w:val="0"/>
      <w:divBdr>
        <w:top w:val="none" w:sz="0" w:space="0" w:color="auto"/>
        <w:left w:val="none" w:sz="0" w:space="0" w:color="auto"/>
        <w:bottom w:val="none" w:sz="0" w:space="0" w:color="auto"/>
        <w:right w:val="none" w:sz="0" w:space="0" w:color="auto"/>
      </w:divBdr>
    </w:div>
    <w:div w:id="1670937469">
      <w:bodyDiv w:val="1"/>
      <w:marLeft w:val="0"/>
      <w:marRight w:val="0"/>
      <w:marTop w:val="0"/>
      <w:marBottom w:val="0"/>
      <w:divBdr>
        <w:top w:val="none" w:sz="0" w:space="0" w:color="auto"/>
        <w:left w:val="none" w:sz="0" w:space="0" w:color="auto"/>
        <w:bottom w:val="none" w:sz="0" w:space="0" w:color="auto"/>
        <w:right w:val="none" w:sz="0" w:space="0" w:color="auto"/>
      </w:divBdr>
    </w:div>
    <w:div w:id="1684625170">
      <w:bodyDiv w:val="1"/>
      <w:marLeft w:val="0"/>
      <w:marRight w:val="0"/>
      <w:marTop w:val="0"/>
      <w:marBottom w:val="0"/>
      <w:divBdr>
        <w:top w:val="none" w:sz="0" w:space="0" w:color="auto"/>
        <w:left w:val="none" w:sz="0" w:space="0" w:color="auto"/>
        <w:bottom w:val="none" w:sz="0" w:space="0" w:color="auto"/>
        <w:right w:val="none" w:sz="0" w:space="0" w:color="auto"/>
      </w:divBdr>
    </w:div>
    <w:div w:id="1707945480">
      <w:bodyDiv w:val="1"/>
      <w:marLeft w:val="0"/>
      <w:marRight w:val="0"/>
      <w:marTop w:val="0"/>
      <w:marBottom w:val="0"/>
      <w:divBdr>
        <w:top w:val="none" w:sz="0" w:space="0" w:color="auto"/>
        <w:left w:val="none" w:sz="0" w:space="0" w:color="auto"/>
        <w:bottom w:val="none" w:sz="0" w:space="0" w:color="auto"/>
        <w:right w:val="none" w:sz="0" w:space="0" w:color="auto"/>
      </w:divBdr>
    </w:div>
    <w:div w:id="1721632959">
      <w:bodyDiv w:val="1"/>
      <w:marLeft w:val="0"/>
      <w:marRight w:val="0"/>
      <w:marTop w:val="0"/>
      <w:marBottom w:val="0"/>
      <w:divBdr>
        <w:top w:val="none" w:sz="0" w:space="0" w:color="auto"/>
        <w:left w:val="none" w:sz="0" w:space="0" w:color="auto"/>
        <w:bottom w:val="none" w:sz="0" w:space="0" w:color="auto"/>
        <w:right w:val="none" w:sz="0" w:space="0" w:color="auto"/>
      </w:divBdr>
    </w:div>
    <w:div w:id="1732535785">
      <w:bodyDiv w:val="1"/>
      <w:marLeft w:val="0"/>
      <w:marRight w:val="0"/>
      <w:marTop w:val="0"/>
      <w:marBottom w:val="0"/>
      <w:divBdr>
        <w:top w:val="none" w:sz="0" w:space="0" w:color="auto"/>
        <w:left w:val="none" w:sz="0" w:space="0" w:color="auto"/>
        <w:bottom w:val="none" w:sz="0" w:space="0" w:color="auto"/>
        <w:right w:val="none" w:sz="0" w:space="0" w:color="auto"/>
      </w:divBdr>
    </w:div>
    <w:div w:id="1751927632">
      <w:bodyDiv w:val="1"/>
      <w:marLeft w:val="0"/>
      <w:marRight w:val="0"/>
      <w:marTop w:val="0"/>
      <w:marBottom w:val="0"/>
      <w:divBdr>
        <w:top w:val="none" w:sz="0" w:space="0" w:color="auto"/>
        <w:left w:val="none" w:sz="0" w:space="0" w:color="auto"/>
        <w:bottom w:val="none" w:sz="0" w:space="0" w:color="auto"/>
        <w:right w:val="none" w:sz="0" w:space="0" w:color="auto"/>
      </w:divBdr>
    </w:div>
    <w:div w:id="1773159771">
      <w:bodyDiv w:val="1"/>
      <w:marLeft w:val="0"/>
      <w:marRight w:val="0"/>
      <w:marTop w:val="0"/>
      <w:marBottom w:val="0"/>
      <w:divBdr>
        <w:top w:val="none" w:sz="0" w:space="0" w:color="auto"/>
        <w:left w:val="none" w:sz="0" w:space="0" w:color="auto"/>
        <w:bottom w:val="none" w:sz="0" w:space="0" w:color="auto"/>
        <w:right w:val="none" w:sz="0" w:space="0" w:color="auto"/>
      </w:divBdr>
    </w:div>
    <w:div w:id="1773624839">
      <w:bodyDiv w:val="1"/>
      <w:marLeft w:val="0"/>
      <w:marRight w:val="0"/>
      <w:marTop w:val="0"/>
      <w:marBottom w:val="0"/>
      <w:divBdr>
        <w:top w:val="none" w:sz="0" w:space="0" w:color="auto"/>
        <w:left w:val="none" w:sz="0" w:space="0" w:color="auto"/>
        <w:bottom w:val="none" w:sz="0" w:space="0" w:color="auto"/>
        <w:right w:val="none" w:sz="0" w:space="0" w:color="auto"/>
      </w:divBdr>
    </w:div>
    <w:div w:id="1801414810">
      <w:bodyDiv w:val="1"/>
      <w:marLeft w:val="0"/>
      <w:marRight w:val="0"/>
      <w:marTop w:val="0"/>
      <w:marBottom w:val="0"/>
      <w:divBdr>
        <w:top w:val="none" w:sz="0" w:space="0" w:color="auto"/>
        <w:left w:val="none" w:sz="0" w:space="0" w:color="auto"/>
        <w:bottom w:val="none" w:sz="0" w:space="0" w:color="auto"/>
        <w:right w:val="none" w:sz="0" w:space="0" w:color="auto"/>
      </w:divBdr>
    </w:div>
    <w:div w:id="1803689789">
      <w:bodyDiv w:val="1"/>
      <w:marLeft w:val="0"/>
      <w:marRight w:val="0"/>
      <w:marTop w:val="0"/>
      <w:marBottom w:val="0"/>
      <w:divBdr>
        <w:top w:val="none" w:sz="0" w:space="0" w:color="auto"/>
        <w:left w:val="none" w:sz="0" w:space="0" w:color="auto"/>
        <w:bottom w:val="none" w:sz="0" w:space="0" w:color="auto"/>
        <w:right w:val="none" w:sz="0" w:space="0" w:color="auto"/>
      </w:divBdr>
    </w:div>
    <w:div w:id="1829978289">
      <w:bodyDiv w:val="1"/>
      <w:marLeft w:val="0"/>
      <w:marRight w:val="0"/>
      <w:marTop w:val="0"/>
      <w:marBottom w:val="0"/>
      <w:divBdr>
        <w:top w:val="none" w:sz="0" w:space="0" w:color="auto"/>
        <w:left w:val="none" w:sz="0" w:space="0" w:color="auto"/>
        <w:bottom w:val="none" w:sz="0" w:space="0" w:color="auto"/>
        <w:right w:val="none" w:sz="0" w:space="0" w:color="auto"/>
      </w:divBdr>
    </w:div>
    <w:div w:id="1831557000">
      <w:bodyDiv w:val="1"/>
      <w:marLeft w:val="0"/>
      <w:marRight w:val="0"/>
      <w:marTop w:val="0"/>
      <w:marBottom w:val="0"/>
      <w:divBdr>
        <w:top w:val="none" w:sz="0" w:space="0" w:color="auto"/>
        <w:left w:val="none" w:sz="0" w:space="0" w:color="auto"/>
        <w:bottom w:val="none" w:sz="0" w:space="0" w:color="auto"/>
        <w:right w:val="none" w:sz="0" w:space="0" w:color="auto"/>
      </w:divBdr>
    </w:div>
    <w:div w:id="1857646044">
      <w:bodyDiv w:val="1"/>
      <w:marLeft w:val="0"/>
      <w:marRight w:val="0"/>
      <w:marTop w:val="0"/>
      <w:marBottom w:val="0"/>
      <w:divBdr>
        <w:top w:val="none" w:sz="0" w:space="0" w:color="auto"/>
        <w:left w:val="none" w:sz="0" w:space="0" w:color="auto"/>
        <w:bottom w:val="none" w:sz="0" w:space="0" w:color="auto"/>
        <w:right w:val="none" w:sz="0" w:space="0" w:color="auto"/>
      </w:divBdr>
    </w:div>
    <w:div w:id="1868327445">
      <w:bodyDiv w:val="1"/>
      <w:marLeft w:val="0"/>
      <w:marRight w:val="0"/>
      <w:marTop w:val="0"/>
      <w:marBottom w:val="0"/>
      <w:divBdr>
        <w:top w:val="none" w:sz="0" w:space="0" w:color="auto"/>
        <w:left w:val="none" w:sz="0" w:space="0" w:color="auto"/>
        <w:bottom w:val="none" w:sz="0" w:space="0" w:color="auto"/>
        <w:right w:val="none" w:sz="0" w:space="0" w:color="auto"/>
      </w:divBdr>
    </w:div>
    <w:div w:id="1882131728">
      <w:bodyDiv w:val="1"/>
      <w:marLeft w:val="0"/>
      <w:marRight w:val="0"/>
      <w:marTop w:val="0"/>
      <w:marBottom w:val="0"/>
      <w:divBdr>
        <w:top w:val="none" w:sz="0" w:space="0" w:color="auto"/>
        <w:left w:val="none" w:sz="0" w:space="0" w:color="auto"/>
        <w:bottom w:val="none" w:sz="0" w:space="0" w:color="auto"/>
        <w:right w:val="none" w:sz="0" w:space="0" w:color="auto"/>
      </w:divBdr>
    </w:div>
    <w:div w:id="1884176197">
      <w:bodyDiv w:val="1"/>
      <w:marLeft w:val="0"/>
      <w:marRight w:val="0"/>
      <w:marTop w:val="0"/>
      <w:marBottom w:val="0"/>
      <w:divBdr>
        <w:top w:val="none" w:sz="0" w:space="0" w:color="auto"/>
        <w:left w:val="none" w:sz="0" w:space="0" w:color="auto"/>
        <w:bottom w:val="none" w:sz="0" w:space="0" w:color="auto"/>
        <w:right w:val="none" w:sz="0" w:space="0" w:color="auto"/>
      </w:divBdr>
    </w:div>
    <w:div w:id="1927301414">
      <w:bodyDiv w:val="1"/>
      <w:marLeft w:val="0"/>
      <w:marRight w:val="0"/>
      <w:marTop w:val="0"/>
      <w:marBottom w:val="0"/>
      <w:divBdr>
        <w:top w:val="none" w:sz="0" w:space="0" w:color="auto"/>
        <w:left w:val="none" w:sz="0" w:space="0" w:color="auto"/>
        <w:bottom w:val="none" w:sz="0" w:space="0" w:color="auto"/>
        <w:right w:val="none" w:sz="0" w:space="0" w:color="auto"/>
      </w:divBdr>
    </w:div>
    <w:div w:id="1932859460">
      <w:bodyDiv w:val="1"/>
      <w:marLeft w:val="0"/>
      <w:marRight w:val="0"/>
      <w:marTop w:val="0"/>
      <w:marBottom w:val="0"/>
      <w:divBdr>
        <w:top w:val="none" w:sz="0" w:space="0" w:color="auto"/>
        <w:left w:val="none" w:sz="0" w:space="0" w:color="auto"/>
        <w:bottom w:val="none" w:sz="0" w:space="0" w:color="auto"/>
        <w:right w:val="none" w:sz="0" w:space="0" w:color="auto"/>
      </w:divBdr>
    </w:div>
    <w:div w:id="1935429272">
      <w:bodyDiv w:val="1"/>
      <w:marLeft w:val="0"/>
      <w:marRight w:val="0"/>
      <w:marTop w:val="0"/>
      <w:marBottom w:val="0"/>
      <w:divBdr>
        <w:top w:val="none" w:sz="0" w:space="0" w:color="auto"/>
        <w:left w:val="none" w:sz="0" w:space="0" w:color="auto"/>
        <w:bottom w:val="none" w:sz="0" w:space="0" w:color="auto"/>
        <w:right w:val="none" w:sz="0" w:space="0" w:color="auto"/>
      </w:divBdr>
    </w:div>
    <w:div w:id="1946382882">
      <w:bodyDiv w:val="1"/>
      <w:marLeft w:val="0"/>
      <w:marRight w:val="0"/>
      <w:marTop w:val="0"/>
      <w:marBottom w:val="0"/>
      <w:divBdr>
        <w:top w:val="none" w:sz="0" w:space="0" w:color="auto"/>
        <w:left w:val="none" w:sz="0" w:space="0" w:color="auto"/>
        <w:bottom w:val="none" w:sz="0" w:space="0" w:color="auto"/>
        <w:right w:val="none" w:sz="0" w:space="0" w:color="auto"/>
      </w:divBdr>
    </w:div>
    <w:div w:id="1960406645">
      <w:bodyDiv w:val="1"/>
      <w:marLeft w:val="0"/>
      <w:marRight w:val="0"/>
      <w:marTop w:val="0"/>
      <w:marBottom w:val="0"/>
      <w:divBdr>
        <w:top w:val="none" w:sz="0" w:space="0" w:color="auto"/>
        <w:left w:val="none" w:sz="0" w:space="0" w:color="auto"/>
        <w:bottom w:val="none" w:sz="0" w:space="0" w:color="auto"/>
        <w:right w:val="none" w:sz="0" w:space="0" w:color="auto"/>
      </w:divBdr>
    </w:div>
    <w:div w:id="1965382962">
      <w:bodyDiv w:val="1"/>
      <w:marLeft w:val="0"/>
      <w:marRight w:val="0"/>
      <w:marTop w:val="0"/>
      <w:marBottom w:val="0"/>
      <w:divBdr>
        <w:top w:val="none" w:sz="0" w:space="0" w:color="auto"/>
        <w:left w:val="none" w:sz="0" w:space="0" w:color="auto"/>
        <w:bottom w:val="none" w:sz="0" w:space="0" w:color="auto"/>
        <w:right w:val="none" w:sz="0" w:space="0" w:color="auto"/>
      </w:divBdr>
    </w:div>
    <w:div w:id="2004817220">
      <w:bodyDiv w:val="1"/>
      <w:marLeft w:val="0"/>
      <w:marRight w:val="0"/>
      <w:marTop w:val="0"/>
      <w:marBottom w:val="0"/>
      <w:divBdr>
        <w:top w:val="none" w:sz="0" w:space="0" w:color="auto"/>
        <w:left w:val="none" w:sz="0" w:space="0" w:color="auto"/>
        <w:bottom w:val="none" w:sz="0" w:space="0" w:color="auto"/>
        <w:right w:val="none" w:sz="0" w:space="0" w:color="auto"/>
      </w:divBdr>
    </w:div>
    <w:div w:id="2024241619">
      <w:bodyDiv w:val="1"/>
      <w:marLeft w:val="0"/>
      <w:marRight w:val="0"/>
      <w:marTop w:val="0"/>
      <w:marBottom w:val="0"/>
      <w:divBdr>
        <w:top w:val="none" w:sz="0" w:space="0" w:color="auto"/>
        <w:left w:val="none" w:sz="0" w:space="0" w:color="auto"/>
        <w:bottom w:val="none" w:sz="0" w:space="0" w:color="auto"/>
        <w:right w:val="none" w:sz="0" w:space="0" w:color="auto"/>
      </w:divBdr>
    </w:div>
    <w:div w:id="2031493947">
      <w:bodyDiv w:val="1"/>
      <w:marLeft w:val="0"/>
      <w:marRight w:val="0"/>
      <w:marTop w:val="0"/>
      <w:marBottom w:val="0"/>
      <w:divBdr>
        <w:top w:val="none" w:sz="0" w:space="0" w:color="auto"/>
        <w:left w:val="none" w:sz="0" w:space="0" w:color="auto"/>
        <w:bottom w:val="none" w:sz="0" w:space="0" w:color="auto"/>
        <w:right w:val="none" w:sz="0" w:space="0" w:color="auto"/>
      </w:divBdr>
    </w:div>
    <w:div w:id="2068645408">
      <w:bodyDiv w:val="1"/>
      <w:marLeft w:val="0"/>
      <w:marRight w:val="0"/>
      <w:marTop w:val="0"/>
      <w:marBottom w:val="0"/>
      <w:divBdr>
        <w:top w:val="none" w:sz="0" w:space="0" w:color="auto"/>
        <w:left w:val="none" w:sz="0" w:space="0" w:color="auto"/>
        <w:bottom w:val="none" w:sz="0" w:space="0" w:color="auto"/>
        <w:right w:val="none" w:sz="0" w:space="0" w:color="auto"/>
      </w:divBdr>
    </w:div>
    <w:div w:id="2077125071">
      <w:bodyDiv w:val="1"/>
      <w:marLeft w:val="0"/>
      <w:marRight w:val="0"/>
      <w:marTop w:val="0"/>
      <w:marBottom w:val="0"/>
      <w:divBdr>
        <w:top w:val="none" w:sz="0" w:space="0" w:color="auto"/>
        <w:left w:val="none" w:sz="0" w:space="0" w:color="auto"/>
        <w:bottom w:val="none" w:sz="0" w:space="0" w:color="auto"/>
        <w:right w:val="none" w:sz="0" w:space="0" w:color="auto"/>
      </w:divBdr>
    </w:div>
    <w:div w:id="2083940930">
      <w:bodyDiv w:val="1"/>
      <w:marLeft w:val="0"/>
      <w:marRight w:val="0"/>
      <w:marTop w:val="0"/>
      <w:marBottom w:val="0"/>
      <w:divBdr>
        <w:top w:val="none" w:sz="0" w:space="0" w:color="auto"/>
        <w:left w:val="none" w:sz="0" w:space="0" w:color="auto"/>
        <w:bottom w:val="none" w:sz="0" w:space="0" w:color="auto"/>
        <w:right w:val="none" w:sz="0" w:space="0" w:color="auto"/>
      </w:divBdr>
    </w:div>
    <w:div w:id="2122338657">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hyperlink" Target="https://www.dropbox.com/sh/dfg0ud2ur38w5cp/AAAq-KC99ndufB0h1Dr_VjNga?dl=0" TargetMode="External"/><Relationship Id="rId13" Type="http://schemas.openxmlformats.org/officeDocument/2006/relationships/hyperlink" Target="http://www.smmt.co.uk/reports/smmt-motor-industry-facts/" TargetMode="External"/><Relationship Id="rId18" Type="http://schemas.openxmlformats.org/officeDocument/2006/relationships/hyperlink" Target="mailto:ebutcher@smmt.co.uk" TargetMode="External"/><Relationship Id="rId26" Type="http://schemas.openxmlformats.org/officeDocument/2006/relationships/glossaryDocument" Target="glossary/document.xml"/><Relationship Id="rId3" Type="http://schemas.openxmlformats.org/officeDocument/2006/relationships/styles" Target="styles.xml"/><Relationship Id="rId21" Type="http://schemas.openxmlformats.org/officeDocument/2006/relationships/footer" Target="footer1.xml"/><Relationship Id="rId7" Type="http://schemas.openxmlformats.org/officeDocument/2006/relationships/endnotes" Target="endnotes.xml"/><Relationship Id="rId12" Type="http://schemas.openxmlformats.org/officeDocument/2006/relationships/image" Target="media/image4.jpeg"/><Relationship Id="rId17" Type="http://schemas.openxmlformats.org/officeDocument/2006/relationships/hyperlink" Target="mailto:sclarke@smmt.co.uk" TargetMode="External"/><Relationship Id="rId25"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hyperlink" Target="mailto:rgibbs@smmt.co.uk" TargetMode="External"/><Relationship Id="rId20"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jpeg"/><Relationship Id="rId24" Type="http://schemas.openxmlformats.org/officeDocument/2006/relationships/footer" Target="footer3.xml"/><Relationship Id="rId5" Type="http://schemas.openxmlformats.org/officeDocument/2006/relationships/webSettings" Target="webSettings.xml"/><Relationship Id="rId15" Type="http://schemas.openxmlformats.org/officeDocument/2006/relationships/hyperlink" Target="mailto:jboley@smmt.co.uk" TargetMode="External"/><Relationship Id="rId23" Type="http://schemas.openxmlformats.org/officeDocument/2006/relationships/header" Target="header3.xml"/><Relationship Id="rId10" Type="http://schemas.openxmlformats.org/officeDocument/2006/relationships/image" Target="media/image2.jpeg"/><Relationship Id="rId19"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1.jpeg"/><Relationship Id="rId14" Type="http://schemas.openxmlformats.org/officeDocument/2006/relationships/hyperlink" Target="mailto:pmauerhoff@smmt.co.uk" TargetMode="External"/><Relationship Id="rId22" Type="http://schemas.openxmlformats.org/officeDocument/2006/relationships/footer" Target="footer2.xml"/><Relationship Id="rId27" Type="http://schemas.openxmlformats.org/officeDocument/2006/relationships/theme" Target="theme/theme1.xml"/></Relationships>
</file>

<file path=word/_rels/header2.xml.rels><?xml version="1.0" encoding="UTF-8" standalone="yes"?>
<Relationships xmlns="http://schemas.openxmlformats.org/package/2006/relationships"><Relationship Id="rId1" Type="http://schemas.openxmlformats.org/officeDocument/2006/relationships/image" Target="media/image5.png"/></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docParts>
    <w:docPart>
      <w:docPartPr>
        <w:name w:val="5924EFAC44DC4337BA6A219CE108D39F"/>
        <w:category>
          <w:name w:val="General"/>
          <w:gallery w:val="placeholder"/>
        </w:category>
        <w:types>
          <w:type w:val="bbPlcHdr"/>
        </w:types>
        <w:behaviors>
          <w:behavior w:val="content"/>
        </w:behaviors>
        <w:guid w:val="{86498273-1881-4698-A9D2-33D9D1C316D8}"/>
      </w:docPartPr>
      <w:docPartBody>
        <w:p w:rsidR="007B6FCD" w:rsidRDefault="00836605" w:rsidP="00836605">
          <w:pPr>
            <w:pStyle w:val="5924EFAC44DC4337BA6A219CE108D39F"/>
          </w:pPr>
          <w:r>
            <w:t>[Type here]</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imes">
    <w:altName w:val="Sylfaen"/>
    <w:panose1 w:val="02020603050405020304"/>
    <w:charset w:val="00"/>
    <w:family w:val="roman"/>
    <w:pitch w:val="variable"/>
    <w:sig w:usb0="E0002EFF" w:usb1="C000785B" w:usb2="00000009" w:usb3="00000000" w:csb0="000001FF" w:csb1="00000000"/>
  </w:font>
  <w:font w:name="Arial Bold">
    <w:panose1 w:val="020B0704020202020204"/>
    <w:charset w:val="00"/>
    <w:family w:val="roman"/>
    <w:pitch w:val="default"/>
  </w:font>
  <w:font w:name="Cambria">
    <w:panose1 w:val="02040503050406030204"/>
    <w:charset w:val="00"/>
    <w:family w:val="roman"/>
    <w:pitch w:val="variable"/>
    <w:sig w:usb0="E00006FF" w:usb1="420024FF" w:usb2="02000000" w:usb3="00000000" w:csb0="0000019F" w:csb1="00000000"/>
  </w:font>
  <w:font w:name="PFDinDisplayPro-Light">
    <w:panose1 w:val="02000506000000020004"/>
    <w:charset w:val="00"/>
    <w:family w:val="auto"/>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view w:val="normal"/>
  <w:defaultTabStop w:val="720"/>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36605"/>
    <w:rsid w:val="001047FC"/>
    <w:rsid w:val="001B58E5"/>
    <w:rsid w:val="00264F2B"/>
    <w:rsid w:val="00325F56"/>
    <w:rsid w:val="0032774F"/>
    <w:rsid w:val="003654DA"/>
    <w:rsid w:val="00527287"/>
    <w:rsid w:val="005A5551"/>
    <w:rsid w:val="006242CC"/>
    <w:rsid w:val="0067401A"/>
    <w:rsid w:val="007B6FCD"/>
    <w:rsid w:val="008152F6"/>
    <w:rsid w:val="00836605"/>
    <w:rsid w:val="00A36119"/>
    <w:rsid w:val="00A764F6"/>
    <w:rsid w:val="00CA312C"/>
    <w:rsid w:val="00CB3205"/>
    <w:rsid w:val="00D355D4"/>
    <w:rsid w:val="00FC75F0"/>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en-GB" w:eastAsia="en-GB"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5924EFAC44DC4337BA6A219CE108D39F">
    <w:name w:val="5924EFAC44DC4337BA6A219CE108D39F"/>
    <w:rsid w:val="00836605"/>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6CCBBA0-E21D-40CA-A998-E9B6F0B8A2E3}">
  <ds:schemaRefs>
    <ds:schemaRef ds:uri="http://schemas.openxmlformats.org/officeDocument/2006/bibliography"/>
    <ds:schemaRef ds:uri="http://www.w3.org/2000/xmlns/"/>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5</Pages>
  <Words>799</Words>
  <Characters>4558</Characters>
  <Application>Microsoft Office Word</Application>
  <DocSecurity>0</DocSecurity>
  <Lines>37</Lines>
  <Paragraphs>10</Paragraphs>
  <ScaleCrop>false</ScaleCrop>
  <HeadingPairs>
    <vt:vector size="2" baseType="variant">
      <vt:variant>
        <vt:lpstr>Title</vt:lpstr>
      </vt:variant>
      <vt:variant>
        <vt:i4>1</vt:i4>
      </vt:variant>
    </vt:vector>
  </HeadingPairs>
  <TitlesOfParts>
    <vt:vector size="1" baseType="lpstr">
      <vt:lpstr>Customer Name</vt:lpstr>
    </vt:vector>
  </TitlesOfParts>
  <Company>Microsoft</Company>
  <LinksUpToDate>false</LinksUpToDate>
  <CharactersWithSpaces>5347</CharactersWithSpaces>
  <SharedDoc>false</SharedDoc>
  <HLinks>
    <vt:vector size="36" baseType="variant">
      <vt:variant>
        <vt:i4>6619163</vt:i4>
      </vt:variant>
      <vt:variant>
        <vt:i4>15</vt:i4>
      </vt:variant>
      <vt:variant>
        <vt:i4>0</vt:i4>
      </vt:variant>
      <vt:variant>
        <vt:i4>5</vt:i4>
      </vt:variant>
      <vt:variant>
        <vt:lpwstr>mailto:kparry@smmt.co.uk</vt:lpwstr>
      </vt:variant>
      <vt:variant>
        <vt:lpwstr/>
      </vt:variant>
      <vt:variant>
        <vt:i4>8060940</vt:i4>
      </vt:variant>
      <vt:variant>
        <vt:i4>12</vt:i4>
      </vt:variant>
      <vt:variant>
        <vt:i4>0</vt:i4>
      </vt:variant>
      <vt:variant>
        <vt:i4>5</vt:i4>
      </vt:variant>
      <vt:variant>
        <vt:lpwstr>mailto:dzealander@smmt.co.uk</vt:lpwstr>
      </vt:variant>
      <vt:variant>
        <vt:lpwstr/>
      </vt:variant>
      <vt:variant>
        <vt:i4>8192023</vt:i4>
      </vt:variant>
      <vt:variant>
        <vt:i4>9</vt:i4>
      </vt:variant>
      <vt:variant>
        <vt:i4>0</vt:i4>
      </vt:variant>
      <vt:variant>
        <vt:i4>5</vt:i4>
      </vt:variant>
      <vt:variant>
        <vt:lpwstr>mailto:jboley@smmt.co.uk</vt:lpwstr>
      </vt:variant>
      <vt:variant>
        <vt:lpwstr/>
      </vt:variant>
      <vt:variant>
        <vt:i4>6750211</vt:i4>
      </vt:variant>
      <vt:variant>
        <vt:i4>6</vt:i4>
      </vt:variant>
      <vt:variant>
        <vt:i4>0</vt:i4>
      </vt:variant>
      <vt:variant>
        <vt:i4>5</vt:i4>
      </vt:variant>
      <vt:variant>
        <vt:lpwstr>mailto:pmauerhoff@smmt.co.uk</vt:lpwstr>
      </vt:variant>
      <vt:variant>
        <vt:lpwstr/>
      </vt:variant>
      <vt:variant>
        <vt:i4>2424958</vt:i4>
      </vt:variant>
      <vt:variant>
        <vt:i4>3</vt:i4>
      </vt:variant>
      <vt:variant>
        <vt:i4>0</vt:i4>
      </vt:variant>
      <vt:variant>
        <vt:i4>5</vt:i4>
      </vt:variant>
      <vt:variant>
        <vt:lpwstr>https://www.smmt.co.uk/reports/smmt-motor-industry-facts-2021/</vt:lpwstr>
      </vt:variant>
      <vt:variant>
        <vt:lpwstr/>
      </vt:variant>
      <vt:variant>
        <vt:i4>4390977</vt:i4>
      </vt:variant>
      <vt:variant>
        <vt:i4>0</vt:i4>
      </vt:variant>
      <vt:variant>
        <vt:i4>0</vt:i4>
      </vt:variant>
      <vt:variant>
        <vt:i4>5</vt:i4>
      </vt:variant>
      <vt:variant>
        <vt:lpwstr>https://www.smmt.co.uk/2021/11/car-charging-point-numbers-fall-behind-as-plug-in-vehicles-surge/</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Customer Name</dc:title>
  <dc:subject/>
  <dc:creator>Keely Scanlan</dc:creator>
  <cp:keywords/>
  <dc:description/>
  <cp:lastModifiedBy>Rebecca Gibbs</cp:lastModifiedBy>
  <cp:revision>5</cp:revision>
  <cp:lastPrinted>2022-03-01T11:19:00Z</cp:lastPrinted>
  <dcterms:created xsi:type="dcterms:W3CDTF">2023-09-05T06:58:00Z</dcterms:created>
  <dcterms:modified xsi:type="dcterms:W3CDTF">2023-09-05T07:25:00Z</dcterms:modified>
</cp:coreProperties>
</file>